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11" w:rsidRDefault="00D0091B" w:rsidP="00F55411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-403860</wp:posOffset>
            </wp:positionV>
            <wp:extent cx="2463465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55411">
        <w:t xml:space="preserve">                                                                                       </w:t>
      </w:r>
      <w:bookmarkStart w:id="1" w:name="bookmark0"/>
      <w:r w:rsidR="00F55411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F55411" w:rsidRDefault="00F55411" w:rsidP="00F5541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Каменская сош»</w:t>
      </w:r>
    </w:p>
    <w:p w:rsidR="00F55411" w:rsidRDefault="00F55411" w:rsidP="00F55411">
      <w:pPr>
        <w:spacing w:after="302" w:line="244" w:lineRule="exact"/>
        <w:jc w:val="right"/>
      </w:pPr>
      <w:r>
        <w:rPr>
          <w:color w:val="auto"/>
          <w:lang w:bidi="ar-SA"/>
        </w:rPr>
        <w:t xml:space="preserve">от31.08.2021 года № </w:t>
      </w:r>
      <w:bookmarkEnd w:id="1"/>
      <w:r>
        <w:rPr>
          <w:color w:val="auto"/>
          <w:lang w:bidi="ar-SA"/>
        </w:rPr>
        <w:t>74</w:t>
      </w:r>
    </w:p>
    <w:p w:rsidR="00F55411" w:rsidRDefault="00F55411" w:rsidP="00F55411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«Дорожная карта»</w:t>
      </w:r>
    </w:p>
    <w:p w:rsidR="00F55411" w:rsidRDefault="00F55411" w:rsidP="00F5541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целевой модели наставничества в МБОУ ОСОШ №3</w:t>
      </w:r>
      <w:r>
        <w:rPr>
          <w:rFonts w:ascii="Times New Roman" w:hAnsi="Times New Roman" w:cs="Times New Roman"/>
          <w:b/>
        </w:rPr>
        <w:br/>
        <w:t>на 2021 - 2022 учебный год</w:t>
      </w:r>
      <w:bookmarkEnd w:id="2"/>
    </w:p>
    <w:p w:rsidR="00F55411" w:rsidRDefault="00F55411" w:rsidP="00F554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49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812"/>
        <w:gridCol w:w="1750"/>
        <w:gridCol w:w="2584"/>
      </w:tblGrid>
      <w:tr w:rsidR="00F55411" w:rsidRPr="00F55411" w:rsidTr="00F5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Наименование</w:t>
            </w:r>
          </w:p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44" w:lineRule="exact"/>
              <w:ind w:left="480" w:hanging="480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Ответственные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  <w:color w:val="auto"/>
              </w:rPr>
              <w:t>1.Изучение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2.Подготовка системных папок по проблеме наставничества.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Сентябрь-октябрь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Подготовка нормативной базы реализации целевой модели наставничества в МБОУ ОСОШ №3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33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1.Издание приказа «О внедрении целевой модели наставничества в МБОУ ОСОШ №3</w:t>
            </w:r>
          </w:p>
          <w:p w:rsidR="00F55411" w:rsidRPr="00F55411" w:rsidRDefault="00F55411">
            <w:pPr>
              <w:tabs>
                <w:tab w:val="left" w:pos="35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2.Разработка и утверждение Положения о наставничестве в МБОУ ОСОШ №3</w:t>
            </w:r>
          </w:p>
          <w:p w:rsidR="00F55411" w:rsidRPr="00F55411" w:rsidRDefault="00F55411">
            <w:pPr>
              <w:tabs>
                <w:tab w:val="left" w:pos="35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3.Разработка и утверждение Целевой модели наставничества в МБОУ ОСОШ №3</w:t>
            </w:r>
          </w:p>
          <w:p w:rsidR="00F55411" w:rsidRPr="00F55411" w:rsidRDefault="00F55411">
            <w:pPr>
              <w:tabs>
                <w:tab w:val="left" w:pos="35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4.Разработка и утверждение «дорожной карты» внедрения системы наставничества в МБОУ ОСОШ №3 5.Назначение куратора внедрения Целевой модели наставничества МБОУ ОСОШ №3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Выбор форм и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программ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наставничества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исходя из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потребностей</w:t>
            </w:r>
          </w:p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школы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4896"/>
              </w:tabs>
              <w:spacing w:line="274" w:lineRule="exact"/>
              <w:ind w:hanging="480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 Проведение мониторинга по выявлению предварительных запросов от потенциальных наставляемых и о заинтересованных</w:t>
            </w:r>
            <w:r w:rsidRPr="00F55411">
              <w:rPr>
                <w:rStyle w:val="2"/>
                <w:rFonts w:ascii="Times New Roman" w:hAnsi="Times New Roman" w:cs="Times New Roman"/>
              </w:rPr>
              <w:tab/>
              <w:t>в</w:t>
            </w:r>
          </w:p>
          <w:p w:rsidR="00F55411" w:rsidRPr="00F55411" w:rsidRDefault="00F5541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наставничестве аудитории внутри школы.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Директор школы, </w:t>
            </w:r>
            <w:proofErr w:type="spellStart"/>
            <w:r w:rsidRPr="00F5541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554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1320"/>
                <w:tab w:val="left" w:pos="2976"/>
                <w:tab w:val="left" w:pos="4277"/>
              </w:tabs>
              <w:spacing w:line="274" w:lineRule="exact"/>
              <w:ind w:hanging="480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2.   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Директор школы, зам. директора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 Сформировать банк программ по трем формам наставничества «Ученик - ученик», «Учитель - учитель», «Учитель - ученик».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Октябрь, 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Зам. директора , классные руководители.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Информирование родителей, педагогов, обучающихся о возможностях и целях целевой модели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Проведение педагогического совета.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Проведение родительских собраний.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Проведение ученической конференции.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Проведение классных часов.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Информирование на сайте школы.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Информирование внешней среды.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Октябрь, ноябрь 2021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Формирование базы наставляемых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Сбор данных о 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1.Проведение анкетирования среди </w:t>
            </w:r>
            <w:r w:rsidRPr="00F55411">
              <w:rPr>
                <w:rStyle w:val="2"/>
                <w:rFonts w:ascii="Times New Roman" w:hAnsi="Times New Roman" w:cs="Times New Roman"/>
              </w:rPr>
              <w:t>обучающихся/педагогов желающих принять участие в программе наставничества.</w:t>
            </w:r>
          </w:p>
          <w:p w:rsidR="00F55411" w:rsidRPr="00F55411" w:rsidRDefault="00F55411" w:rsidP="0009352D">
            <w:pPr>
              <w:numPr>
                <w:ilvl w:val="0"/>
                <w:numId w:val="1"/>
              </w:numPr>
              <w:tabs>
                <w:tab w:val="left" w:pos="-115"/>
              </w:tabs>
              <w:spacing w:line="274" w:lineRule="exact"/>
              <w:ind w:hanging="480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  2.Сбор согласий на обработку персональных</w:t>
            </w:r>
          </w:p>
          <w:p w:rsidR="00F55411" w:rsidRPr="00F55411" w:rsidRDefault="00F55411">
            <w:pPr>
              <w:tabs>
                <w:tab w:val="right" w:pos="51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55411" w:rsidRPr="00F55411" w:rsidRDefault="00F55411">
            <w:pPr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 3.С</w:t>
            </w:r>
            <w:r w:rsidRPr="00F55411">
              <w:rPr>
                <w:rStyle w:val="2"/>
                <w:rFonts w:ascii="Times New Roman" w:hAnsi="Times New Roman" w:cs="Times New Roman"/>
              </w:rPr>
              <w:t>бор дополнительной информации о запросах наставляемых обучающихся от третьих лиц:</w:t>
            </w:r>
          </w:p>
          <w:p w:rsidR="00F55411" w:rsidRPr="00F55411" w:rsidRDefault="00F55411">
            <w:pPr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классный руководитель, психолог, соцработник, родители.</w:t>
            </w:r>
          </w:p>
          <w:p w:rsidR="00F55411" w:rsidRPr="00F55411" w:rsidRDefault="00F55411">
            <w:pPr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4.Сбор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F55411">
              <w:rPr>
                <w:rStyle w:val="2"/>
                <w:rFonts w:ascii="Times New Roman" w:hAnsi="Times New Roman" w:cs="Times New Roman"/>
              </w:rPr>
              <w:t>профстандарта</w:t>
            </w:r>
            <w:proofErr w:type="spellEnd"/>
            <w:r w:rsidRPr="00F55411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Октябрь, 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Формирование базы 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34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1.Формирование базы данных наставляемых из числа педагогов.</w:t>
            </w:r>
          </w:p>
          <w:p w:rsidR="00F55411" w:rsidRPr="00F55411" w:rsidRDefault="00F55411">
            <w:pPr>
              <w:tabs>
                <w:tab w:val="left" w:pos="36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2.Формирование базы данных наставляемых из числа обучающихся.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Октябрь, 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Зам. директора , классные руководители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Сбор данных о наставниках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55411" w:rsidRPr="00F55411" w:rsidRDefault="00F55411">
            <w:pPr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2.Сбор согласий на сбор и обработку персональных данных.</w:t>
            </w:r>
          </w:p>
          <w:p w:rsidR="00F55411" w:rsidRPr="00F55411" w:rsidRDefault="00F55411">
            <w:pPr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Октябрь, 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Зам. директора , классные руководители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34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1.Формирование базы данных наставников из числа педагогов.</w:t>
            </w:r>
          </w:p>
          <w:p w:rsidR="00F55411" w:rsidRPr="00F55411" w:rsidRDefault="00F55411">
            <w:pPr>
              <w:tabs>
                <w:tab w:val="left" w:pos="36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2.Формирование базы данных наставников из числа обучающихся.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Октябрь, 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Зам. директора , классные руководители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Обучение наставников для работы с наставляемыми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Формирование наставнических пар /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Отбор наставников и 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 1.Анализ заполненных анкет потенциальных наставников и сопоставление данных с анкетами наставляемых.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 2.Организация групповой встречи наставников и наставляемых.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lastRenderedPageBreak/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lastRenderedPageBreak/>
              <w:t>Декабрь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Заместители директора, психолог</w:t>
            </w:r>
          </w:p>
        </w:tc>
      </w:tr>
      <w:tr w:rsidR="00F55411" w:rsidRPr="00F55411" w:rsidTr="00F55411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Закрепление наставнических пар / 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Издание приказа «Об утверждении наставнических пар/групп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Заместители директора , психолог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Наставник.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ind w:hanging="480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Декабрь 2021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Организация и осуществление работы наставнических пар /</w:t>
            </w:r>
          </w:p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33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1.Проведение первой, организационной, встречи наставника и наставляемого.</w:t>
            </w:r>
          </w:p>
          <w:p w:rsidR="00F55411" w:rsidRPr="00F55411" w:rsidRDefault="00F55411">
            <w:pPr>
              <w:tabs>
                <w:tab w:val="left" w:pos="35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2.Проведение второй, пробной рабочей, встречи наставника и наставляемого.</w:t>
            </w:r>
          </w:p>
          <w:p w:rsidR="00F55411" w:rsidRPr="00F55411" w:rsidRDefault="00F55411">
            <w:pPr>
              <w:tabs>
                <w:tab w:val="left" w:pos="35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F55411" w:rsidRPr="00F55411" w:rsidRDefault="00F55411" w:rsidP="0009352D">
            <w:pPr>
              <w:numPr>
                <w:ilvl w:val="0"/>
                <w:numId w:val="2"/>
              </w:numPr>
              <w:tabs>
                <w:tab w:val="left" w:pos="-125"/>
              </w:tabs>
              <w:spacing w:line="274" w:lineRule="exact"/>
              <w:ind w:hanging="480"/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 4.Регулярные встречи наставника и наставляемого. </w:t>
            </w:r>
          </w:p>
          <w:p w:rsidR="00F55411" w:rsidRPr="00F55411" w:rsidRDefault="00F55411" w:rsidP="0009352D">
            <w:pPr>
              <w:numPr>
                <w:ilvl w:val="0"/>
                <w:numId w:val="2"/>
              </w:numPr>
              <w:tabs>
                <w:tab w:val="left" w:pos="-125"/>
              </w:tabs>
              <w:spacing w:line="274" w:lineRule="exact"/>
              <w:ind w:hanging="480"/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  5.Проведение заключительной встречи наставника и наставляемого.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Декабрь 2021 года – июнь 2022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Все участники программы.</w:t>
            </w:r>
          </w:p>
        </w:tc>
      </w:tr>
      <w:tr w:rsidR="00F55411" w:rsidRPr="00F55411" w:rsidTr="00F55411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Организация текущего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Члены рабочей группы по внедрению целевой модели наставничества</w:t>
            </w:r>
          </w:p>
        </w:tc>
      </w:tr>
      <w:tr w:rsidR="00F55411" w:rsidRPr="00F55411" w:rsidTr="00F554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Итоги реализации программы за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Отчеты по итогам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наставнической</w:t>
            </w:r>
          </w:p>
          <w:p w:rsidR="00F55411" w:rsidRPr="00F55411" w:rsidRDefault="00F5541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1.Проведение мониторинга личной удовлетворенности участием в программе наставничества.</w:t>
            </w:r>
          </w:p>
          <w:p w:rsidR="00F55411" w:rsidRPr="00F55411" w:rsidRDefault="00F55411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2.</w:t>
            </w:r>
            <w:r w:rsidRPr="00F55411">
              <w:rPr>
                <w:rStyle w:val="2"/>
                <w:rFonts w:ascii="Times New Roman" w:hAnsi="Times New Roman" w:cs="Times New Roman"/>
              </w:rPr>
              <w:t xml:space="preserve">Проведение мониторинга качества реализации программы наставничества. </w:t>
            </w:r>
          </w:p>
          <w:p w:rsidR="00F55411" w:rsidRPr="00F55411" w:rsidRDefault="00F55411">
            <w:pPr>
              <w:tabs>
                <w:tab w:val="left" w:pos="-125"/>
                <w:tab w:val="left" w:pos="2006"/>
                <w:tab w:val="left" w:pos="4262"/>
              </w:tabs>
              <w:spacing w:line="274" w:lineRule="exact"/>
              <w:jc w:val="both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3.Мониторинг и оценка влияния программ на всех участников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Май-июнь 2022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 xml:space="preserve">Заместители директора </w:t>
            </w:r>
          </w:p>
        </w:tc>
      </w:tr>
      <w:tr w:rsidR="00F55411" w:rsidRPr="00F55411" w:rsidTr="00F554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>
            <w:pPr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Мотивация и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поощрения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1.Приказ о поощрении участников наставнической деятельности.</w:t>
            </w:r>
          </w:p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2.Публикация результатов программы </w:t>
            </w:r>
            <w:r w:rsidRPr="00F55411">
              <w:rPr>
                <w:rStyle w:val="2"/>
                <w:rFonts w:ascii="Times New Roman" w:hAnsi="Times New Roman" w:cs="Times New Roman"/>
              </w:rPr>
              <w:lastRenderedPageBreak/>
              <w:t>наставничества, лучших наставников, информации на сайте школы.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lastRenderedPageBreak/>
              <w:t>Март, май 2022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pStyle w:val="a3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F55411" w:rsidRPr="00F55411" w:rsidTr="00F55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Задачи по реализации программы на 2022-2023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line="274" w:lineRule="exact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tabs>
                <w:tab w:val="left" w:pos="-149"/>
              </w:tabs>
              <w:spacing w:line="274" w:lineRule="exact"/>
              <w:rPr>
                <w:rStyle w:val="2"/>
                <w:rFonts w:ascii="Times New Roman" w:hAnsi="Times New Roman" w:cs="Times New Roman"/>
              </w:rPr>
            </w:pPr>
            <w:r w:rsidRPr="00F55411">
              <w:rPr>
                <w:rStyle w:val="2"/>
                <w:rFonts w:ascii="Times New Roman" w:hAnsi="Times New Roman" w:cs="Times New Roman"/>
              </w:rPr>
              <w:t>Обобщение лучших практик реализации программы наставничества за 2021-2022 уч. год по направлениям «ученик-ученик», «учитель-учитель», «учитель-ученик»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Июнь 2022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11" w:rsidRPr="00F55411" w:rsidRDefault="00F55411">
            <w:pPr>
              <w:spacing w:after="302" w:line="244" w:lineRule="exact"/>
              <w:jc w:val="both"/>
              <w:rPr>
                <w:rFonts w:ascii="Times New Roman" w:hAnsi="Times New Roman" w:cs="Times New Roman"/>
              </w:rPr>
            </w:pPr>
            <w:r w:rsidRPr="00F55411">
              <w:rPr>
                <w:rFonts w:ascii="Times New Roman" w:hAnsi="Times New Roman" w:cs="Times New Roman"/>
              </w:rPr>
              <w:t>Члены рабочей группы по внедрению целевой модели наставничества</w:t>
            </w:r>
          </w:p>
        </w:tc>
      </w:tr>
    </w:tbl>
    <w:p w:rsidR="00F55411" w:rsidRPr="00F55411" w:rsidRDefault="00F55411" w:rsidP="00F55411">
      <w:pPr>
        <w:rPr>
          <w:rFonts w:ascii="Times New Roman" w:hAnsi="Times New Roman" w:cs="Times New Roman"/>
        </w:rPr>
      </w:pPr>
    </w:p>
    <w:p w:rsidR="008046E1" w:rsidRPr="00F55411" w:rsidRDefault="008046E1">
      <w:pPr>
        <w:rPr>
          <w:rFonts w:ascii="Times New Roman" w:hAnsi="Times New Roman" w:cs="Times New Roman"/>
        </w:rPr>
      </w:pPr>
    </w:p>
    <w:sectPr w:rsidR="008046E1" w:rsidRPr="00F55411" w:rsidSect="00F55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3D74D6"/>
    <w:multiLevelType w:val="multilevel"/>
    <w:tmpl w:val="F5488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1"/>
    <w:rsid w:val="008046E1"/>
    <w:rsid w:val="00D0091B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F55411"/>
  </w:style>
  <w:style w:type="table" w:styleId="a4">
    <w:name w:val="Table Grid"/>
    <w:basedOn w:val="a1"/>
    <w:uiPriority w:val="59"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1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F55411"/>
  </w:style>
  <w:style w:type="table" w:styleId="a4">
    <w:name w:val="Table Grid"/>
    <w:basedOn w:val="a1"/>
    <w:uiPriority w:val="59"/>
    <w:rsid w:val="00F554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1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2022-05-05T19:08:00Z</dcterms:created>
  <dcterms:modified xsi:type="dcterms:W3CDTF">2022-11-23T07:32:00Z</dcterms:modified>
</cp:coreProperties>
</file>