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B" w:rsidRPr="00DA3AFE" w:rsidRDefault="00C03163" w:rsidP="007E384B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-272415</wp:posOffset>
            </wp:positionV>
            <wp:extent cx="2047875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84B"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7E384B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7E384B" w:rsidRPr="00DA3AFE" w:rsidRDefault="007E384B" w:rsidP="007E384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«Каменская сош»</w:t>
      </w: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E384B" w:rsidRPr="004948F0" w:rsidRDefault="007E384B" w:rsidP="007E384B">
      <w:pPr>
        <w:pStyle w:val="20"/>
        <w:shd w:val="clear" w:color="auto" w:fill="auto"/>
        <w:spacing w:after="302" w:line="244" w:lineRule="exact"/>
        <w:ind w:firstLine="0"/>
        <w:jc w:val="right"/>
        <w:rPr>
          <w:rStyle w:val="50"/>
          <w:b w:val="0"/>
          <w:bCs w:val="0"/>
          <w:color w:val="000000"/>
        </w:rPr>
      </w:pPr>
      <w:r w:rsidRPr="00DA3AFE">
        <w:rPr>
          <w:sz w:val="24"/>
          <w:szCs w:val="24"/>
        </w:rPr>
        <w:t>от</w:t>
      </w:r>
      <w:r>
        <w:rPr>
          <w:sz w:val="24"/>
          <w:szCs w:val="24"/>
        </w:rPr>
        <w:t xml:space="preserve"> 31</w:t>
      </w:r>
      <w:r w:rsidRPr="00DA3AF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A3AF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3AF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74</w:t>
      </w:r>
    </w:p>
    <w:p w:rsidR="007E384B" w:rsidRPr="007E384B" w:rsidRDefault="007E384B" w:rsidP="007E384B">
      <w:pPr>
        <w:spacing w:line="244" w:lineRule="exact"/>
        <w:ind w:left="480"/>
        <w:jc w:val="center"/>
        <w:rPr>
          <w:rFonts w:ascii="Times New Roman" w:hAnsi="Times New Roman" w:cs="Times New Roman"/>
        </w:rPr>
      </w:pPr>
      <w:r w:rsidRPr="007E384B">
        <w:rPr>
          <w:rStyle w:val="50"/>
          <w:rFonts w:eastAsia="Courier New"/>
          <w:b w:val="0"/>
          <w:bCs w:val="0"/>
          <w:sz w:val="24"/>
          <w:szCs w:val="24"/>
        </w:rPr>
        <w:t>ПОЛОЖЕНИЕ</w:t>
      </w:r>
    </w:p>
    <w:p w:rsidR="007E384B" w:rsidRDefault="007E384B" w:rsidP="007E384B">
      <w:pPr>
        <w:spacing w:after="276" w:line="244" w:lineRule="exact"/>
        <w:jc w:val="center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 xml:space="preserve">О НАСТАВНИЧЕСТВЕ </w:t>
      </w:r>
    </w:p>
    <w:p w:rsidR="007E384B" w:rsidRPr="007E384B" w:rsidRDefault="007E384B" w:rsidP="007E384B">
      <w:pPr>
        <w:spacing w:after="276" w:line="244" w:lineRule="exact"/>
        <w:jc w:val="center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В МБОУ «Каменская сош» в 2021 -2024 гг.</w:t>
      </w:r>
    </w:p>
    <w:p w:rsidR="007E384B" w:rsidRPr="007E384B" w:rsidRDefault="007E384B" w:rsidP="007E384B">
      <w:pPr>
        <w:numPr>
          <w:ilvl w:val="0"/>
          <w:numId w:val="1"/>
        </w:numPr>
        <w:tabs>
          <w:tab w:val="left" w:pos="4049"/>
        </w:tabs>
        <w:spacing w:line="250" w:lineRule="exact"/>
        <w:ind w:left="3760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Общие положения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510"/>
        </w:tabs>
        <w:spacing w:line="250" w:lineRule="exact"/>
        <w:jc w:val="both"/>
        <w:rPr>
          <w:rFonts w:ascii="Times New Roman" w:hAnsi="Times New Roman" w:cs="Times New Roman"/>
          <w:color w:val="auto"/>
        </w:rPr>
      </w:pPr>
      <w:r w:rsidRPr="007E384B">
        <w:rPr>
          <w:rFonts w:ascii="Times New Roman" w:hAnsi="Times New Roman" w:cs="Times New Roman"/>
          <w:color w:val="auto"/>
        </w:rPr>
        <w:t xml:space="preserve">Настоящее Положение о наставничестве в МБОУ «Каменская сош» (далее - </w:t>
      </w:r>
      <w:bookmarkStart w:id="0" w:name="_GoBack"/>
      <w:bookmarkEnd w:id="0"/>
      <w:r w:rsidRPr="007E384B">
        <w:rPr>
          <w:rFonts w:ascii="Times New Roman" w:hAnsi="Times New Roman" w:cs="Times New Roman"/>
          <w:color w:val="auto"/>
        </w:rPr>
        <w:t>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7E384B" w:rsidRPr="007E384B" w:rsidRDefault="007E384B" w:rsidP="007E384B">
      <w:pPr>
        <w:pStyle w:val="70"/>
        <w:numPr>
          <w:ilvl w:val="0"/>
          <w:numId w:val="1"/>
        </w:numPr>
        <w:shd w:val="clear" w:color="auto" w:fill="auto"/>
        <w:tabs>
          <w:tab w:val="left" w:pos="3469"/>
        </w:tabs>
        <w:spacing w:before="0" w:after="276"/>
        <w:ind w:left="3180"/>
        <w:rPr>
          <w:sz w:val="24"/>
          <w:szCs w:val="24"/>
        </w:rPr>
      </w:pPr>
      <w:r w:rsidRPr="007E384B">
        <w:rPr>
          <w:sz w:val="24"/>
          <w:szCs w:val="24"/>
        </w:rPr>
        <w:t>Основные понятия и термины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452"/>
        </w:tabs>
        <w:spacing w:line="250" w:lineRule="exact"/>
        <w:ind w:left="400" w:hanging="400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7E384B">
        <w:rPr>
          <w:rFonts w:ascii="Times New Roman" w:hAnsi="Times New Roman" w:cs="Times New Roman"/>
        </w:rPr>
        <w:t>метакомпетенций</w:t>
      </w:r>
      <w:proofErr w:type="spellEnd"/>
      <w:r w:rsidRPr="007E384B">
        <w:rPr>
          <w:rFonts w:ascii="Times New Roman" w:hAnsi="Times New Roman" w:cs="Times New Roman"/>
        </w:rPr>
        <w:t xml:space="preserve"> и ценностей через неформальное </w:t>
      </w:r>
      <w:proofErr w:type="spellStart"/>
      <w:r w:rsidRPr="007E384B">
        <w:rPr>
          <w:rFonts w:ascii="Times New Roman" w:hAnsi="Times New Roman" w:cs="Times New Roman"/>
        </w:rPr>
        <w:t>взаимообогащающее</w:t>
      </w:r>
      <w:proofErr w:type="spellEnd"/>
      <w:r w:rsidRPr="007E384B">
        <w:rPr>
          <w:rFonts w:ascii="Times New Roman" w:hAnsi="Times New Roman" w:cs="Times New Roman"/>
        </w:rPr>
        <w:t xml:space="preserve"> общение, основанное на доверии и партнерстве.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452"/>
        </w:tabs>
        <w:spacing w:line="250" w:lineRule="exact"/>
        <w:ind w:left="400" w:hanging="400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7E384B" w:rsidRPr="007E384B" w:rsidRDefault="007E384B" w:rsidP="007E384B">
      <w:pPr>
        <w:pStyle w:val="70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268"/>
        <w:ind w:left="2960"/>
        <w:rPr>
          <w:sz w:val="24"/>
          <w:szCs w:val="24"/>
        </w:rPr>
      </w:pPr>
      <w:r w:rsidRPr="007E384B">
        <w:rPr>
          <w:sz w:val="24"/>
          <w:szCs w:val="24"/>
        </w:rPr>
        <w:t>Цели и задачи наставничества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5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</w:t>
      </w:r>
      <w:r w:rsidRPr="007E384B">
        <w:rPr>
          <w:rFonts w:ascii="Times New Roman" w:hAnsi="Times New Roman" w:cs="Times New Roman"/>
        </w:rPr>
        <w:lastRenderedPageBreak/>
        <w:t>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«Каменская сош»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Основными задачами школьного наставничества являются: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разработка и реализация мероприятий дорожной карты внедрения целевой модели;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разработка и реализация программ наставничества;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инфраструктурное и материально -техническое обеспечение реализации программ наставничества;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проведение внутреннего мониторинга реализации и эффективности программ наставничества в школе;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формирования баз данных программ наставничества и лучших практик;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обеспечение условий для повышения уровня профессионального мастерства педагогических</w:t>
      </w:r>
    </w:p>
    <w:p w:rsidR="007E384B" w:rsidRPr="007E384B" w:rsidRDefault="007E384B" w:rsidP="007E384B">
      <w:pPr>
        <w:tabs>
          <w:tab w:val="left" w:pos="8376"/>
        </w:tabs>
        <w:spacing w:after="528" w:line="259" w:lineRule="exact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7E384B" w:rsidRPr="007E384B" w:rsidRDefault="007E384B" w:rsidP="007E384B">
      <w:pPr>
        <w:pStyle w:val="70"/>
        <w:numPr>
          <w:ilvl w:val="0"/>
          <w:numId w:val="1"/>
        </w:numPr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sz w:val="24"/>
          <w:szCs w:val="24"/>
        </w:rPr>
      </w:pPr>
      <w:r w:rsidRPr="007E384B">
        <w:rPr>
          <w:sz w:val="24"/>
          <w:szCs w:val="24"/>
        </w:rPr>
        <w:t>Организационные основы наставничества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  <w:color w:val="auto"/>
        </w:rPr>
      </w:pPr>
      <w:r w:rsidRPr="007E384B">
        <w:rPr>
          <w:rFonts w:ascii="Times New Roman" w:hAnsi="Times New Roman" w:cs="Times New Roman"/>
          <w:color w:val="auto"/>
        </w:rPr>
        <w:t>Школьное наставничество организуется на основании приказа директора школы.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  <w:color w:val="auto"/>
        </w:rPr>
      </w:pPr>
      <w:r w:rsidRPr="007E384B">
        <w:rPr>
          <w:rFonts w:ascii="Times New Roman" w:hAnsi="Times New Roman" w:cs="Times New Roman"/>
          <w:color w:val="auto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Куратор целевой модели наставничества назначается приказом директора школы.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Наставляемым могут быть обучающиеся: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демонстрирующие неудовлетворительные образовательные результаты;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с ограниченными возможностями здоровья;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попавшие в трудную жизненную ситуацию;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имеющие проблемы с поведением;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не принимающие участие в жизни школы, отстраненных от коллектива.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Наставляемыми могут быть педагоги: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молодые специалисты;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находящиеся в состоянии эмоционального выгорания, хронической усталости;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находящиеся в процессе адаптации на новом месте работы;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желающие овладеть современными программами, цифровыми навыками, ИКТ компетенциями и т.д.</w:t>
      </w:r>
    </w:p>
    <w:p w:rsidR="007E384B" w:rsidRPr="007E384B" w:rsidRDefault="007E384B" w:rsidP="007E384B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44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Наставниками могут быть: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родители обучающихся - активные участники родительских советов;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выпускники, заинтересованные в поддержке своей школы;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сотрудники предприятий, заинтересованные в подготовке будущих кадров;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успешные предприниматели или общественные деятели, которые чувствуют потребность передать свой опыт;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ветераны педагогического труда.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lastRenderedPageBreak/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Участие наставника и наставляемых в целевой модели основывается на добровольном согласии.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Формирование наставнических пар / групп осуществляется после знакомства с программами наставничества.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7E384B" w:rsidRPr="007E384B" w:rsidRDefault="007E384B" w:rsidP="007E384B">
      <w:pPr>
        <w:pStyle w:val="70"/>
        <w:numPr>
          <w:ilvl w:val="0"/>
          <w:numId w:val="1"/>
        </w:numPr>
        <w:shd w:val="clear" w:color="auto" w:fill="auto"/>
        <w:tabs>
          <w:tab w:val="left" w:pos="2966"/>
        </w:tabs>
        <w:spacing w:before="0" w:after="0" w:line="250" w:lineRule="exact"/>
        <w:ind w:left="2260"/>
        <w:rPr>
          <w:sz w:val="24"/>
          <w:szCs w:val="24"/>
        </w:rPr>
      </w:pPr>
      <w:r w:rsidRPr="007E384B">
        <w:rPr>
          <w:sz w:val="24"/>
          <w:szCs w:val="24"/>
        </w:rPr>
        <w:t>Реализация целевой модели наставничества.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Style w:val="60"/>
          <w:rFonts w:eastAsia="Courier New"/>
          <w:sz w:val="24"/>
          <w:szCs w:val="24"/>
        </w:rPr>
        <w:t xml:space="preserve">Представление программ наставничества в форме «Ученик - ученик», </w:t>
      </w:r>
      <w:r w:rsidRPr="007E384B">
        <w:rPr>
          <w:rFonts w:ascii="Times New Roman" w:hAnsi="Times New Roman" w:cs="Times New Roman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7E384B">
        <w:rPr>
          <w:rStyle w:val="60"/>
          <w:rFonts w:eastAsia="Courier New"/>
          <w:sz w:val="24"/>
          <w:szCs w:val="24"/>
        </w:rPr>
        <w:t>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Style w:val="60"/>
          <w:rFonts w:eastAsia="Courier New"/>
          <w:sz w:val="24"/>
          <w:szCs w:val="24"/>
        </w:rPr>
        <w:t xml:space="preserve">Этапы </w:t>
      </w:r>
      <w:r w:rsidRPr="007E384B">
        <w:rPr>
          <w:rFonts w:ascii="Times New Roman" w:hAnsi="Times New Roman" w:cs="Times New Roman"/>
        </w:rPr>
        <w:t>комплекса мероприятий по реализации взаимодействия наставник - наставляемый.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Проведение первой, организационной, встречи наставника и наставляемого.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Проведение второй, пробной рабочей, встречи наставника и наставляемого.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Регулярные встречи наставника и наставляемого.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Проведение заключительной встречи наставника и наставляемого.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Реализация целевой модели наставничества осуществляется в течение календарного года.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7E384B" w:rsidRPr="007E384B" w:rsidRDefault="007E384B" w:rsidP="007E384B">
      <w:pPr>
        <w:pStyle w:val="7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254" w:lineRule="exact"/>
        <w:ind w:left="640"/>
        <w:rPr>
          <w:sz w:val="24"/>
          <w:szCs w:val="24"/>
        </w:rPr>
      </w:pPr>
      <w:r w:rsidRPr="007E384B">
        <w:rPr>
          <w:sz w:val="24"/>
          <w:szCs w:val="24"/>
        </w:rPr>
        <w:t>Мониторинг и оценка результатов реализации программы наставничества.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Мониторинг программы наставничества состоит из двух основных этапов: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оценка качества процесса реализации программы наставничества;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 xml:space="preserve">оценка мотивационно-личностного, </w:t>
      </w:r>
      <w:proofErr w:type="spellStart"/>
      <w:r w:rsidRPr="007E384B">
        <w:rPr>
          <w:rFonts w:ascii="Times New Roman" w:hAnsi="Times New Roman" w:cs="Times New Roman"/>
        </w:rPr>
        <w:t>компетентностного</w:t>
      </w:r>
      <w:proofErr w:type="spellEnd"/>
      <w:r w:rsidRPr="007E384B">
        <w:rPr>
          <w:rFonts w:ascii="Times New Roman" w:hAnsi="Times New Roman" w:cs="Times New Roman"/>
        </w:rPr>
        <w:t>, профессионального роста участников, динамика образовательных результатов.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7E384B" w:rsidRPr="007E384B" w:rsidRDefault="007E384B" w:rsidP="007E384B">
      <w:pPr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В ходе проведения мониторинга не выставляются отметки.</w:t>
      </w:r>
    </w:p>
    <w:p w:rsidR="007E384B" w:rsidRPr="007E384B" w:rsidRDefault="007E384B" w:rsidP="007E384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52"/>
        </w:tabs>
        <w:spacing w:before="0"/>
        <w:ind w:left="3320" w:firstLine="0"/>
        <w:rPr>
          <w:sz w:val="24"/>
          <w:szCs w:val="24"/>
        </w:rPr>
      </w:pPr>
      <w:bookmarkStart w:id="1" w:name="bookmark2"/>
      <w:r w:rsidRPr="007E384B">
        <w:rPr>
          <w:sz w:val="24"/>
          <w:szCs w:val="24"/>
        </w:rPr>
        <w:t>Обязанности наставника:</w:t>
      </w:r>
      <w:bookmarkEnd w:id="1"/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Разработать совместно с наставляемым план наставничества.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Помогать наставляемому осознать свои сильные и слабые стороны и определить векторы развития.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lastRenderedPageBreak/>
        <w:t>Формировать наставнические отношения в условиях доверия, взаимообогащения и открытого диалога.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276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7E384B" w:rsidRPr="007E384B" w:rsidRDefault="007E384B" w:rsidP="007E384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38"/>
        </w:tabs>
        <w:spacing w:before="0"/>
        <w:ind w:left="3680" w:firstLine="0"/>
        <w:rPr>
          <w:sz w:val="24"/>
          <w:szCs w:val="24"/>
        </w:rPr>
      </w:pPr>
      <w:bookmarkStart w:id="2" w:name="bookmark3"/>
      <w:r w:rsidRPr="007E384B">
        <w:rPr>
          <w:sz w:val="24"/>
          <w:szCs w:val="24"/>
        </w:rPr>
        <w:t>Права наставника:</w:t>
      </w:r>
      <w:bookmarkEnd w:id="2"/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Защищать профессиональную честь и достоинство.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44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Получать психологическое сопровождение.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Участвовать в школьных, региональных и всероссийских конкурсах наставничества.</w:t>
      </w:r>
    </w:p>
    <w:p w:rsidR="007E384B" w:rsidRPr="007E384B" w:rsidRDefault="007E384B" w:rsidP="007E384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18"/>
        </w:tabs>
        <w:spacing w:before="0"/>
        <w:ind w:left="3160" w:firstLine="0"/>
        <w:rPr>
          <w:sz w:val="24"/>
          <w:szCs w:val="24"/>
        </w:rPr>
      </w:pPr>
      <w:bookmarkStart w:id="3" w:name="bookmark4"/>
      <w:r w:rsidRPr="007E384B">
        <w:rPr>
          <w:sz w:val="24"/>
          <w:szCs w:val="24"/>
        </w:rPr>
        <w:t>Обязанности наставляемого:</w:t>
      </w:r>
      <w:bookmarkEnd w:id="3"/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Разработать совместно с наставляемым план наставничества.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284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Выполнять этапы реализации программы наставничества.</w:t>
      </w:r>
    </w:p>
    <w:p w:rsidR="007E384B" w:rsidRPr="007E384B" w:rsidRDefault="007E384B" w:rsidP="007E384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  <w:rPr>
          <w:sz w:val="24"/>
          <w:szCs w:val="24"/>
        </w:rPr>
      </w:pPr>
      <w:bookmarkStart w:id="4" w:name="bookmark5"/>
      <w:r w:rsidRPr="007E384B">
        <w:rPr>
          <w:sz w:val="24"/>
          <w:szCs w:val="24"/>
        </w:rPr>
        <w:t>Права наставляемого:</w:t>
      </w:r>
      <w:bookmarkEnd w:id="4"/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Выбирать самому наставника из предложенных кандидатур.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Рассчитывать на оказание психологического сопровождения.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Защищать свои интересы самостоятельно и (или) через представителя.</w:t>
      </w:r>
    </w:p>
    <w:p w:rsidR="007E384B" w:rsidRPr="007E384B" w:rsidRDefault="007E384B" w:rsidP="007E384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19"/>
        </w:tabs>
        <w:spacing w:before="0" w:after="268" w:line="244" w:lineRule="exact"/>
        <w:ind w:left="1860" w:firstLine="0"/>
        <w:rPr>
          <w:sz w:val="24"/>
          <w:szCs w:val="24"/>
        </w:rPr>
      </w:pPr>
      <w:bookmarkStart w:id="5" w:name="bookmark6"/>
      <w:r w:rsidRPr="007E384B">
        <w:rPr>
          <w:sz w:val="24"/>
          <w:szCs w:val="24"/>
        </w:rPr>
        <w:t>Механизмы мотивации и поощрения наставников.</w:t>
      </w:r>
      <w:bookmarkEnd w:id="5"/>
    </w:p>
    <w:p w:rsidR="007E384B" w:rsidRPr="007E384B" w:rsidRDefault="007E384B" w:rsidP="007E384B">
      <w:pPr>
        <w:pStyle w:val="20"/>
        <w:shd w:val="clear" w:color="auto" w:fill="auto"/>
        <w:spacing w:after="0" w:line="259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Мероприятия по популяризации роли наставника.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Организация и проведение фестивалей, форумов, конференций наставников на школьном уровне.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line="259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Выдвижение лучших наставников</w:t>
      </w:r>
      <w:r w:rsidRPr="007E384B">
        <w:rPr>
          <w:rFonts w:ascii="Times New Roman" w:hAnsi="Times New Roman" w:cs="Times New Roman"/>
        </w:rPr>
        <w:tab/>
        <w:t>на конкурсы и мероприятия на</w:t>
      </w:r>
      <w:r w:rsidRPr="007E384B">
        <w:rPr>
          <w:rFonts w:ascii="Times New Roman" w:hAnsi="Times New Roman" w:cs="Times New Roman"/>
        </w:rPr>
        <w:tab/>
        <w:t>муниципальном,</w:t>
      </w:r>
    </w:p>
    <w:p w:rsidR="007E384B" w:rsidRPr="007E384B" w:rsidRDefault="007E384B" w:rsidP="007E384B">
      <w:pPr>
        <w:spacing w:line="259" w:lineRule="exact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региональном и федеральном уровнях.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6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Создание специальной рубрики «Наши наставники» на школьном сайте.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6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Создание на школьном сайте методической копилки с программами наставничества.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  <w:tab w:val="left" w:pos="4458"/>
        </w:tabs>
        <w:spacing w:line="264" w:lineRule="exact"/>
        <w:jc w:val="both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lastRenderedPageBreak/>
        <w:t>Благодарственные письма родителям</w:t>
      </w:r>
      <w:r w:rsidRPr="007E384B">
        <w:rPr>
          <w:rFonts w:ascii="Times New Roman" w:hAnsi="Times New Roman" w:cs="Times New Roman"/>
        </w:rPr>
        <w:tab/>
        <w:t>наставников из числа обучающихся.</w:t>
      </w:r>
    </w:p>
    <w:p w:rsidR="007E384B" w:rsidRPr="007E384B" w:rsidRDefault="007E384B" w:rsidP="007E384B">
      <w:pPr>
        <w:numPr>
          <w:ilvl w:val="0"/>
          <w:numId w:val="2"/>
        </w:numPr>
        <w:tabs>
          <w:tab w:val="left" w:pos="691"/>
        </w:tabs>
        <w:spacing w:line="264" w:lineRule="exact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Предоставлять наставникам возможности принимать участие в формировании предложений,</w:t>
      </w:r>
    </w:p>
    <w:p w:rsidR="007E384B" w:rsidRPr="007E384B" w:rsidRDefault="007E384B" w:rsidP="007E384B">
      <w:pPr>
        <w:tabs>
          <w:tab w:val="left" w:pos="4613"/>
          <w:tab w:val="left" w:pos="8904"/>
        </w:tabs>
        <w:spacing w:after="296" w:line="264" w:lineRule="exact"/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касающихся развития школы.</w:t>
      </w:r>
    </w:p>
    <w:p w:rsidR="007E384B" w:rsidRPr="007E384B" w:rsidRDefault="007E384B" w:rsidP="007E384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44" w:lineRule="exact"/>
        <w:ind w:left="2020" w:firstLine="0"/>
        <w:rPr>
          <w:sz w:val="24"/>
          <w:szCs w:val="24"/>
        </w:rPr>
      </w:pPr>
      <w:bookmarkStart w:id="6" w:name="bookmark7"/>
      <w:r w:rsidRPr="007E384B">
        <w:rPr>
          <w:sz w:val="24"/>
          <w:szCs w:val="24"/>
        </w:rPr>
        <w:t>Документы, регламентирующие наставничество</w:t>
      </w:r>
      <w:bookmarkEnd w:id="6"/>
    </w:p>
    <w:p w:rsidR="007E384B" w:rsidRPr="007E384B" w:rsidRDefault="007E384B" w:rsidP="007E384B">
      <w:pPr>
        <w:pStyle w:val="20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Положение о наставничестве в МБОУ «Каменская сош»;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Приказ директора школы о внедрении целевой модели наставничества;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Целевая модель наставничества в МБОУ «Каменская сош»;</w:t>
      </w:r>
    </w:p>
    <w:p w:rsidR="007E384B" w:rsidRPr="007E384B" w:rsidRDefault="007E384B" w:rsidP="007E384B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7E384B">
        <w:rPr>
          <w:sz w:val="24"/>
          <w:szCs w:val="24"/>
        </w:rPr>
        <w:t>Дорожная карта внедрения системы наставничества в МБОУ «Каменская сош»;</w:t>
      </w:r>
    </w:p>
    <w:p w:rsidR="003C4B65" w:rsidRPr="007E384B" w:rsidRDefault="007E384B" w:rsidP="007E384B">
      <w:pPr>
        <w:rPr>
          <w:rFonts w:ascii="Times New Roman" w:hAnsi="Times New Roman" w:cs="Times New Roman"/>
        </w:rPr>
      </w:pPr>
      <w:r w:rsidRPr="007E384B">
        <w:rPr>
          <w:rFonts w:ascii="Times New Roman" w:hAnsi="Times New Roman" w:cs="Times New Roman"/>
        </w:rPr>
        <w:t>Приказ «Об утверждении наставнических пар/групп».</w:t>
      </w:r>
    </w:p>
    <w:sectPr w:rsidR="003C4B65" w:rsidRPr="007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4B"/>
    <w:rsid w:val="003C4B65"/>
    <w:rsid w:val="007E384B"/>
    <w:rsid w:val="00C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8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38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7E3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7E3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7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E38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7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E38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84B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E384B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E384B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03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6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8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38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7E3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7E3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7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E38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7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E38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84B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E384B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E384B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03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6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2022-05-05T19:10:00Z</dcterms:created>
  <dcterms:modified xsi:type="dcterms:W3CDTF">2022-11-23T07:33:00Z</dcterms:modified>
</cp:coreProperties>
</file>