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97" w:rsidRPr="00980997" w:rsidRDefault="00980997" w:rsidP="00980997">
      <w:pPr>
        <w:widowControl w:val="0"/>
        <w:autoSpaceDE w:val="0"/>
        <w:autoSpaceDN w:val="0"/>
        <w:spacing w:after="0" w:line="240" w:lineRule="auto"/>
        <w:ind w:left="163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80997" w:rsidRPr="00980997" w:rsidRDefault="00980997" w:rsidP="009809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997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80997" w:rsidRPr="00980997" w:rsidRDefault="00980997" w:rsidP="009809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997">
        <w:rPr>
          <w:rFonts w:ascii="Times New Roman" w:eastAsia="Times New Roman" w:hAnsi="Times New Roman" w:cs="Times New Roman"/>
          <w:sz w:val="24"/>
          <w:szCs w:val="24"/>
        </w:rPr>
        <w:t>Малоархангельского района</w:t>
      </w:r>
    </w:p>
    <w:p w:rsidR="00980997" w:rsidRPr="00980997" w:rsidRDefault="00C233DF" w:rsidP="009809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«Каменская средня</w:t>
      </w:r>
      <w:r w:rsidR="00980997" w:rsidRPr="00980997">
        <w:rPr>
          <w:rFonts w:ascii="Times New Roman" w:eastAsia="Times New Roman" w:hAnsi="Times New Roman" w:cs="Times New Roman"/>
          <w:sz w:val="24"/>
          <w:szCs w:val="24"/>
        </w:rPr>
        <w:t>я общеобразовательная школа»</w:t>
      </w:r>
    </w:p>
    <w:p w:rsidR="00980997" w:rsidRPr="00980997" w:rsidRDefault="00980997" w:rsidP="009809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0997" w:rsidRPr="00980997" w:rsidRDefault="00980997" w:rsidP="009809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0997" w:rsidRDefault="00980997" w:rsidP="009809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980997" w:rsidRDefault="00980997" w:rsidP="009809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980997" w:rsidRDefault="00ED0006" w:rsidP="009809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План </w:t>
      </w:r>
      <w:r w:rsidR="00980997" w:rsidRPr="00555205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работы со слабоуспевающими учащимися</w:t>
      </w:r>
    </w:p>
    <w:p w:rsidR="00980997" w:rsidRDefault="00980997" w:rsidP="009809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555205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</w:t>
      </w:r>
      <w:r w:rsidR="00C233DF" w:rsidRPr="00555205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</w:t>
      </w:r>
      <w:r w:rsidRPr="00555205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о</w:t>
      </w:r>
      <w:r w:rsidR="00C233DF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учебному предмету </w:t>
      </w:r>
      <w:r w:rsidRPr="000C1EFD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  <w:t>Математика</w:t>
      </w:r>
    </w:p>
    <w:p w:rsidR="00980997" w:rsidRDefault="004D5A6F" w:rsidP="009809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для учащихся 5 и </w:t>
      </w:r>
      <w:r w:rsidR="00F737F3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классов</w:t>
      </w:r>
    </w:p>
    <w:p w:rsidR="00980997" w:rsidRPr="00555205" w:rsidRDefault="00980997" w:rsidP="009809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на 2022 -2023 учебный год</w:t>
      </w:r>
    </w:p>
    <w:p w:rsidR="00980997" w:rsidRDefault="00980997"/>
    <w:p w:rsidR="00980997" w:rsidRPr="00980997" w:rsidRDefault="00980997" w:rsidP="00980997"/>
    <w:p w:rsidR="00980997" w:rsidRPr="00980997" w:rsidRDefault="00980997" w:rsidP="00980997"/>
    <w:p w:rsidR="00980997" w:rsidRPr="00980997" w:rsidRDefault="00980997" w:rsidP="00980997"/>
    <w:p w:rsidR="00980997" w:rsidRPr="00980997" w:rsidRDefault="00980997" w:rsidP="00980997"/>
    <w:p w:rsidR="00980997" w:rsidRPr="00980997" w:rsidRDefault="00980997" w:rsidP="00980997"/>
    <w:p w:rsidR="00980997" w:rsidRPr="00980997" w:rsidRDefault="00980997" w:rsidP="00980997"/>
    <w:p w:rsidR="00980997" w:rsidRPr="00980997" w:rsidRDefault="00980997" w:rsidP="00980997"/>
    <w:p w:rsidR="00980997" w:rsidRPr="00980997" w:rsidRDefault="00980997" w:rsidP="00980997"/>
    <w:p w:rsidR="00980997" w:rsidRPr="00980997" w:rsidRDefault="00980997" w:rsidP="00980997"/>
    <w:p w:rsidR="00980997" w:rsidRPr="00980997" w:rsidRDefault="00980997" w:rsidP="00980997">
      <w:pPr>
        <w:rPr>
          <w:sz w:val="24"/>
          <w:szCs w:val="24"/>
        </w:rPr>
      </w:pPr>
    </w:p>
    <w:p w:rsidR="00DC0574" w:rsidRPr="00980997" w:rsidRDefault="00980997" w:rsidP="00980997">
      <w:pPr>
        <w:jc w:val="right"/>
        <w:rPr>
          <w:rFonts w:ascii="Times New Roman" w:hAnsi="Times New Roman" w:cs="Times New Roman"/>
          <w:sz w:val="24"/>
          <w:szCs w:val="24"/>
        </w:rPr>
      </w:pPr>
      <w:r w:rsidRPr="00980997">
        <w:rPr>
          <w:rFonts w:ascii="Times New Roman" w:hAnsi="Times New Roman" w:cs="Times New Roman"/>
          <w:sz w:val="24"/>
          <w:szCs w:val="24"/>
        </w:rPr>
        <w:t>Учитель математики</w:t>
      </w:r>
    </w:p>
    <w:p w:rsidR="00980997" w:rsidRDefault="00C233DF" w:rsidP="009809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Малыгина Людмила Ивановна</w:t>
      </w:r>
      <w:bookmarkStart w:id="0" w:name="_GoBack"/>
      <w:bookmarkEnd w:id="0"/>
    </w:p>
    <w:p w:rsidR="00C57857" w:rsidRDefault="00C57857" w:rsidP="009809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7857" w:rsidRDefault="00C57857" w:rsidP="009809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7857" w:rsidRDefault="00C57857" w:rsidP="009809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7857" w:rsidRDefault="00C57857" w:rsidP="009809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37F3" w:rsidRPr="003B5C26" w:rsidRDefault="00F737F3" w:rsidP="00F7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1.Пояснительная записка</w:t>
      </w:r>
    </w:p>
    <w:p w:rsidR="00F737F3" w:rsidRPr="003B5C26" w:rsidRDefault="00F737F3" w:rsidP="00F737F3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актуальных проблем в школе остается проблема повышения эффективности учебно-воспитательного процесса и преодоление школьной неуспеваемости. Ее решение предполагает совершенствование методов и форм организации обучения, поиск новых, более эффективных путей формирования знаний у учащихся, которые учитывали бы их реальные возможности. </w:t>
      </w:r>
    </w:p>
    <w:p w:rsidR="00F737F3" w:rsidRPr="003B5C26" w:rsidRDefault="00F737F3" w:rsidP="00F737F3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Происходящие социально-экономические изменения в жизни нашего общества, постоянное повышение требований к уровню общего образования обострили проблему школьной неуспеваемости. Количество учащихся, которые по различным причинам оказываются не в состоянии за отведенное время и в необходимом объеме усвоить учебную программу, постоянно увеличивается. Неуспеваемость, возникающая на начальном этапе обучения, создает трудности для нормального развития ребенка, так как, не овладев основными умственными операциями, учащиеся не справляются с возрастающим объемом знаний в средних классах и на последующих этапах “выпадают” из процесса обучения. </w:t>
      </w:r>
    </w:p>
    <w:p w:rsidR="00F737F3" w:rsidRPr="003B5C26" w:rsidRDefault="00F737F3" w:rsidP="00F737F3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неуспевающими школьниками необходимо искать виды заданий, максимально возбуждающие активность ребенка, пробуждающие у него потребность в познавательной деятельности. В работе с ними важно найти такие пути, которые отвечали бы особенностям их развития и были бы для них доступны, а самое главное интересны.</w:t>
      </w:r>
    </w:p>
    <w:p w:rsidR="00F737F3" w:rsidRPr="003B5C26" w:rsidRDefault="00F737F3" w:rsidP="00F737F3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работы показывает, что особенностью познавательной деятельности слабоуспевающих по математике учащихся является </w:t>
      </w:r>
      <w:proofErr w:type="spellStart"/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умственных действий анализа, синтеза, абстрагирования, обобщения. Это выражается в неумении выделять основное в учебном материале, устанавливать существенные связи между понятиями и их свойствами, а также в медленном темпе продвижения, в быстром распаде усвоенных знаний, в трудности усвоения новых знаний и видов деятельности, что влечет за собой умственную пассивность, неверие в свои силы, потребность в посторонней опеке. </w:t>
      </w:r>
    </w:p>
    <w:p w:rsidR="00F737F3" w:rsidRPr="003B5C26" w:rsidRDefault="00F737F3" w:rsidP="00F737F3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процесса обучения по математике с </w:t>
      </w:r>
      <w:proofErr w:type="gramStart"/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</w:t>
      </w:r>
      <w:proofErr w:type="gramEnd"/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особое внимание уделяю: решению учебных задач в группах, увеличению практической составляющей занятий, использованию игровой деятельности и других заданий творческого характера, чередованию различных видов деятельности. Содержание учебного материала должно обеспечивать мотивацию, ориентироваться на развитие внимания, памяти и речи, быть личностно-значимым, а формы его подачи – занимательной, узнаваемой, реалистичной и красочной. </w:t>
      </w:r>
    </w:p>
    <w:p w:rsidR="00F737F3" w:rsidRPr="003B5C26" w:rsidRDefault="00F737F3" w:rsidP="00F737F3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показала, что реализация выше изложенного позволяет добиться у некоторых учащихся более активной работы на уроках, высокой заинтересованности в материале, уверенности в себе, повышение уровня знаний и успеваемости.</w:t>
      </w:r>
    </w:p>
    <w:p w:rsidR="00F737F3" w:rsidRPr="003B5C26" w:rsidRDefault="00F737F3" w:rsidP="00F73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F3" w:rsidRPr="003B5C26" w:rsidRDefault="00F737F3" w:rsidP="00C5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 отставания – начало неуспеваемости учащихся</w:t>
      </w:r>
    </w:p>
    <w:p w:rsidR="00F737F3" w:rsidRPr="003B5C26" w:rsidRDefault="00F737F3" w:rsidP="00C57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Ученик не может сказать, в чем трудности задачи, наметить план ее решения, решить задачу самостоятельно, указать, что получено нового в результате ее решения. Ученик не может ответить на вопрос по тексту, сказать, что нового он из него узнал. Эти признаки могут быть обнаружены при решении задач, чтении текстов и слушании объяснения учителя.</w:t>
      </w:r>
    </w:p>
    <w:p w:rsidR="00F737F3" w:rsidRPr="003B5C26" w:rsidRDefault="00F737F3" w:rsidP="00C57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Ученик не задает вопросов по существу </w:t>
      </w:r>
      <w:proofErr w:type="gramStart"/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</w:t>
      </w:r>
      <w:proofErr w:type="gramEnd"/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делает попыток найти и не читает дополнительных к учебнику источников. Эти признаки проявляются при решении задач, восприятии текстов.</w:t>
      </w:r>
    </w:p>
    <w:p w:rsidR="00F737F3" w:rsidRPr="003B5C26" w:rsidRDefault="00F737F3" w:rsidP="00C57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Ученик не активен и отвлекается в те моменты урока, когда идет поиск, требуется напряжение мысли, преодоление трудностей. Эти признаки могут быть замечены при решении задач, при восприятии объяснения учителя, в ситуации выбора по желанию задания для самостоятельной работы.</w:t>
      </w:r>
    </w:p>
    <w:p w:rsidR="00F737F3" w:rsidRPr="003B5C26" w:rsidRDefault="00F737F3" w:rsidP="00C57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Ученик не реагирует эмоционально (мимикой, жестами) на успех и неудачи, не может дать оценки своей работе, не контролирует себя.</w:t>
      </w:r>
    </w:p>
    <w:p w:rsidR="00F737F3" w:rsidRPr="003B5C26" w:rsidRDefault="00F737F3" w:rsidP="00C57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Ученик не может объяснить цель выполняемого им упражнения, сказать, на какое правило оно дано, не выполняет предписаний правила, пропускает действия, путает их порядок, не может проверить полученные результат и ход работы. Эти признаки проявляются при выполнении упражнений, а также при выполнении действий в составе более сложной деятельности.</w:t>
      </w:r>
    </w:p>
    <w:p w:rsidR="00F737F3" w:rsidRPr="003B5C26" w:rsidRDefault="00F737F3" w:rsidP="00C57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Ученик не может воспроизвести определения понятий, формул, доказательств, не может, излагая систему понятий, отойти от готового текста; не понимает текста, построенного на изученной системе понятий. Эти признаки проявляются при постановке учащимся соответствующих вопросов.</w:t>
      </w:r>
    </w:p>
    <w:p w:rsidR="00F737F3" w:rsidRPr="003B5C26" w:rsidRDefault="00F737F3" w:rsidP="00C57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указаны не те признаки, по которым делаются выводы об ученике, а те, которые сигнализируют о том, на какого ученика и на какие его действия надо обратить внимание в ходе обучения, с тем, чтобы предупредить развивающуюся неуспеваемость.</w:t>
      </w:r>
    </w:p>
    <w:p w:rsidR="00F737F3" w:rsidRPr="003B5C26" w:rsidRDefault="00F737F3" w:rsidP="00C57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способы обнаружения отставаний учащихся</w:t>
      </w:r>
    </w:p>
    <w:p w:rsidR="00F737F3" w:rsidRPr="003B5C26" w:rsidRDefault="00F737F3" w:rsidP="00C5785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реакцией учащихся на трудности в работе, на успехи и неудачи;</w:t>
      </w:r>
    </w:p>
    <w:p w:rsidR="00F737F3" w:rsidRPr="003B5C26" w:rsidRDefault="00F737F3" w:rsidP="00C5785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учителя и его требования сформулировать то или иное положение;</w:t>
      </w:r>
    </w:p>
    <w:p w:rsidR="00F737F3" w:rsidRPr="003B5C26" w:rsidRDefault="00F737F3" w:rsidP="00C5785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 самостоятельные работы в классе. При проведении самостоятельных работ учитель получает материал для суждения, как о результатах деятельности, так и о ходе ее протекания. Он наблюдает за работой учащихся, высушивает и отвечает на их вопросы, иногда помогает</w:t>
      </w:r>
    </w:p>
    <w:p w:rsidR="00F737F3" w:rsidRPr="003B5C26" w:rsidRDefault="00F737F3" w:rsidP="00C5785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B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программы</w:t>
      </w:r>
    </w:p>
    <w:p w:rsidR="00F737F3" w:rsidRPr="003B5C26" w:rsidRDefault="00F737F3" w:rsidP="00C57857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– </w:t>
      </w: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приемов общих и специфических умственных действий в ходе кропотливой, систематической работы по предмету.</w:t>
      </w:r>
    </w:p>
    <w:p w:rsidR="00F737F3" w:rsidRPr="003B5C26" w:rsidRDefault="00F737F3" w:rsidP="00C57857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F737F3" w:rsidRPr="003B5C26" w:rsidRDefault="00F737F3" w:rsidP="00C57857">
      <w:pPr>
        <w:numPr>
          <w:ilvl w:val="1"/>
          <w:numId w:val="4"/>
        </w:num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системы внеурочной работы, дополнительного образования учащихся. </w:t>
      </w:r>
    </w:p>
    <w:p w:rsidR="00F737F3" w:rsidRPr="003B5C26" w:rsidRDefault="00F737F3" w:rsidP="00C57857">
      <w:pPr>
        <w:numPr>
          <w:ilvl w:val="1"/>
          <w:numId w:val="4"/>
        </w:num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групповых, индивидуальных форм внеурочной деятельности.</w:t>
      </w:r>
    </w:p>
    <w:p w:rsidR="00F737F3" w:rsidRPr="003B5C26" w:rsidRDefault="00F737F3" w:rsidP="00C57857">
      <w:pPr>
        <w:numPr>
          <w:ilvl w:val="1"/>
          <w:numId w:val="4"/>
        </w:num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Удовлетворение потребности в новой информации (широкая информированность).</w:t>
      </w:r>
    </w:p>
    <w:p w:rsidR="00F737F3" w:rsidRPr="003B5C26" w:rsidRDefault="00F737F3" w:rsidP="00C57857">
      <w:pPr>
        <w:numPr>
          <w:ilvl w:val="1"/>
          <w:numId w:val="4"/>
        </w:num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глубокого, устойчивого интереса к предмету.</w:t>
      </w:r>
    </w:p>
    <w:p w:rsidR="00F737F3" w:rsidRPr="003B5C26" w:rsidRDefault="00F737F3" w:rsidP="00C57857">
      <w:pPr>
        <w:numPr>
          <w:ilvl w:val="1"/>
          <w:numId w:val="4"/>
        </w:num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кругозора учащихся, их любознательности. </w:t>
      </w:r>
    </w:p>
    <w:p w:rsidR="00F737F3" w:rsidRPr="003B5C26" w:rsidRDefault="00F737F3" w:rsidP="00C57857">
      <w:pPr>
        <w:numPr>
          <w:ilvl w:val="1"/>
          <w:numId w:val="4"/>
        </w:numPr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внимания, логического мышления, аккуратности, навыков самопроверки учащихся.</w:t>
      </w:r>
    </w:p>
    <w:p w:rsidR="00F737F3" w:rsidRPr="003B5C26" w:rsidRDefault="00F737F3" w:rsidP="00C57857">
      <w:pPr>
        <w:numPr>
          <w:ilvl w:val="1"/>
          <w:numId w:val="4"/>
        </w:num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слабых учащихся.</w:t>
      </w:r>
    </w:p>
    <w:p w:rsidR="00F737F3" w:rsidRPr="003B5C26" w:rsidRDefault="00F737F3" w:rsidP="00C5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F3" w:rsidRPr="003B5C26" w:rsidRDefault="00F737F3" w:rsidP="00C57857">
      <w:pPr>
        <w:spacing w:after="0" w:line="240" w:lineRule="auto"/>
        <w:ind w:left="19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3.Планируемые результаты программы</w:t>
      </w:r>
    </w:p>
    <w:p w:rsidR="00F737F3" w:rsidRPr="003B5C26" w:rsidRDefault="00F737F3" w:rsidP="00C5785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благоприятных условий для развития интеллектуальных способностей учащихся,  личностного роста слабоуспевающих и неуспевающих детей. </w:t>
      </w:r>
    </w:p>
    <w:p w:rsidR="00F737F3" w:rsidRPr="003B5C26" w:rsidRDefault="00F737F3" w:rsidP="00C5785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новых образовательных технологий,</w:t>
      </w:r>
      <w:proofErr w:type="gramStart"/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помогут слабоуспевающим усвоить программу. </w:t>
      </w:r>
    </w:p>
    <w:p w:rsidR="00F737F3" w:rsidRPr="003B5C26" w:rsidRDefault="00F737F3" w:rsidP="00C5785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возможности для участия слабоуспевающих и неуспевающих школьников в творческих конкурсах, выставках и других мероприятиях. </w:t>
      </w:r>
    </w:p>
    <w:p w:rsidR="00F737F3" w:rsidRPr="003B5C26" w:rsidRDefault="00F737F3" w:rsidP="00C5785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F3" w:rsidRPr="003B5C26" w:rsidRDefault="00F737F3" w:rsidP="00F737F3">
      <w:pPr>
        <w:spacing w:after="0" w:line="240" w:lineRule="auto"/>
        <w:ind w:left="19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4.Основные компоненты содержания программы</w:t>
      </w:r>
    </w:p>
    <w:p w:rsidR="00F737F3" w:rsidRPr="003B5C26" w:rsidRDefault="00F737F3" w:rsidP="00F737F3">
      <w:pPr>
        <w:numPr>
          <w:ilvl w:val="0"/>
          <w:numId w:val="5"/>
        </w:numPr>
        <w:spacing w:after="0" w:line="240" w:lineRule="auto"/>
        <w:ind w:lef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Подбор специальных заданий, которые позволяют детям проявлять инициативу и творческий подход. </w:t>
      </w:r>
    </w:p>
    <w:p w:rsidR="00F737F3" w:rsidRPr="003B5C26" w:rsidRDefault="00F737F3" w:rsidP="00F737F3">
      <w:pPr>
        <w:numPr>
          <w:ilvl w:val="0"/>
          <w:numId w:val="5"/>
        </w:numPr>
        <w:spacing w:after="0" w:line="240" w:lineRule="auto"/>
        <w:ind w:lef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Занимательность создает заинтересованность, а от степени заинтересованности часто зависит и характер внимания ученика на уроке, его активность. </w:t>
      </w:r>
    </w:p>
    <w:p w:rsidR="00F737F3" w:rsidRPr="003B5C26" w:rsidRDefault="00F737F3" w:rsidP="00F737F3">
      <w:pPr>
        <w:numPr>
          <w:ilvl w:val="0"/>
          <w:numId w:val="5"/>
        </w:numPr>
        <w:spacing w:after="0" w:line="240" w:lineRule="auto"/>
        <w:ind w:lef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системы творческих классных и домашних заданий, рассчитанных на кратковременное или долговременное выполнение. </w:t>
      </w:r>
    </w:p>
    <w:p w:rsidR="00F737F3" w:rsidRPr="003B5C26" w:rsidRDefault="00F737F3" w:rsidP="00F737F3">
      <w:pPr>
        <w:numPr>
          <w:ilvl w:val="0"/>
          <w:numId w:val="5"/>
        </w:numPr>
        <w:spacing w:after="0" w:line="240" w:lineRule="auto"/>
        <w:ind w:lef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Использовать на уроке своего практического опыта, приводить примеры из жизни. </w:t>
      </w:r>
    </w:p>
    <w:p w:rsidR="00F737F3" w:rsidRPr="003B5C26" w:rsidRDefault="00F737F3" w:rsidP="00F737F3">
      <w:pPr>
        <w:numPr>
          <w:ilvl w:val="0"/>
          <w:numId w:val="5"/>
        </w:num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Pr="003B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наглядный материал.</w:t>
      </w:r>
    </w:p>
    <w:p w:rsidR="00F737F3" w:rsidRPr="003B5C26" w:rsidRDefault="00F737F3" w:rsidP="00F737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7F3" w:rsidRPr="003B5C26" w:rsidRDefault="00F737F3" w:rsidP="00F7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Ключевые моменты в организации учебного процесса </w:t>
      </w:r>
    </w:p>
    <w:p w:rsidR="00F737F3" w:rsidRPr="003B5C26" w:rsidRDefault="00F737F3" w:rsidP="00F73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   слабоуспевающими  детьми</w:t>
      </w:r>
    </w:p>
    <w:p w:rsidR="00F737F3" w:rsidRPr="003B5C26" w:rsidRDefault="00F737F3" w:rsidP="00F73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F3" w:rsidRPr="003B5C26" w:rsidRDefault="00F737F3" w:rsidP="00F737F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усиления эффективности работы со слабоуспевающими учащимися использовать новые образовательные технологии, инновационные формы и  методы обучения: личностно – ориентированный подход (обучение строить с учетом развитости индивидуальных способностей и уровня </w:t>
      </w:r>
      <w:proofErr w:type="spellStart"/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учебного труда) и </w:t>
      </w:r>
      <w:proofErr w:type="spellStart"/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разноуровневую</w:t>
      </w:r>
      <w:proofErr w:type="spellEnd"/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дифференциацию на всех этапах урока.</w:t>
      </w:r>
    </w:p>
    <w:p w:rsidR="00F737F3" w:rsidRPr="003B5C26" w:rsidRDefault="00F737F3" w:rsidP="00F737F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индивидуально-групповую работу, применяя дифференцированные тренировочные задания, инвариантные практические работы, дифференцированные проверочные работы, творческие работы по выбору.</w:t>
      </w:r>
    </w:p>
    <w:p w:rsidR="00F737F3" w:rsidRPr="003B5C26" w:rsidRDefault="00F737F3" w:rsidP="00F737F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и  дополнительных занятий применять «Карточки коррекции», «Памятки для учащихся», шире использовать игровые задания, которые  дают возможность работать на уровне подсознания. В работе создавать специальные ситуации успеха.  </w:t>
      </w:r>
    </w:p>
    <w:p w:rsidR="00F737F3" w:rsidRPr="003B5C26" w:rsidRDefault="00F737F3" w:rsidP="00F737F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опросе  слабоуспевающим  школьникам давать примерный план ответа, разрешать пользоваться планом, составленным дома, больше времени готовиться к ответу у доски, делать предварительные записи, пользоваться наглядными пособиями  и  пр.</w:t>
      </w:r>
    </w:p>
    <w:p w:rsidR="00F737F3" w:rsidRPr="003B5C26" w:rsidRDefault="00F737F3" w:rsidP="00F737F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 задавать наводящие вопросы, помогающие последовательно излагать материал.</w:t>
      </w:r>
    </w:p>
    <w:p w:rsidR="00F737F3" w:rsidRPr="003B5C26" w:rsidRDefault="00F737F3" w:rsidP="00F737F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проверять усвоение материала по темам уроков, на которых ученик отсутствовал по той или иной причине.</w:t>
      </w:r>
    </w:p>
    <w:p w:rsidR="00F737F3" w:rsidRPr="003B5C26" w:rsidRDefault="00F737F3" w:rsidP="00F737F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опроса  и  при анализе его результатов обеспечивать атмосферу доброжелательности.</w:t>
      </w:r>
    </w:p>
    <w:p w:rsidR="00F737F3" w:rsidRPr="003B5C26" w:rsidRDefault="00F737F3" w:rsidP="00F737F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нового материала внимание  слабоуспевающих  учеников концентрировать на наиболее важных  и  сложных разделах изучаемой темы,  чаще обращаться к ним с вопросами, выясняющими степень понимания учебного материала,  стимулировать вопросы учеников при затруднениях в усвоении нового материала.</w:t>
      </w:r>
    </w:p>
    <w:p w:rsidR="00F737F3" w:rsidRPr="003B5C26" w:rsidRDefault="00F737F3" w:rsidP="00F737F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самостоятельной  работы  на уроке  слабоуспевающим  школьникам давать задания, направленные на устранение ошибок, допускаемых ими при ответах или в письменных  работах: отмечать положительные моменты в их  работе  для стимулирования новых усилий, отмечать типичные затруднения в  работе   и  указывать способы их устранения, оказывать помощь с одновременным развитием самостоятельности в учении.</w:t>
      </w:r>
    </w:p>
    <w:p w:rsidR="00F737F3" w:rsidRDefault="00F737F3" w:rsidP="00F737F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домашней  работы  для  слабоуспевающих  школьников подбирать задания по осознанию и исправлению ошибок: проводить подробный инструктаж о порядке выполнения домашних заданий, о возможных затруднениях, предлагать (при необходимости) карточки-консультации, давать задания по повторению материала, который потребуется для изучения новой темы. Объем домашних заданий рассчитывать так, чтобы не допустить перегрузки.</w:t>
      </w:r>
    </w:p>
    <w:p w:rsidR="00F737F3" w:rsidRPr="000C1EFD" w:rsidRDefault="00F737F3" w:rsidP="00F737F3">
      <w:pPr>
        <w:pStyle w:val="1"/>
        <w:pageBreakBefore/>
        <w:ind w:left="0"/>
        <w:jc w:val="center"/>
        <w:rPr>
          <w:sz w:val="28"/>
          <w:szCs w:val="28"/>
        </w:rPr>
      </w:pPr>
      <w:r w:rsidRPr="000C1EFD">
        <w:rPr>
          <w:sz w:val="28"/>
          <w:szCs w:val="28"/>
        </w:rPr>
        <w:lastRenderedPageBreak/>
        <w:t>План работы со слабоуспевающими учащимися</w:t>
      </w:r>
    </w:p>
    <w:tbl>
      <w:tblPr>
        <w:tblpPr w:leftFromText="180" w:rightFromText="180" w:vertAnchor="text" w:horzAnchor="margin" w:tblpXSpec="center" w:tblpY="188"/>
        <w:tblW w:w="10601" w:type="dxa"/>
        <w:tblLayout w:type="fixed"/>
        <w:tblLook w:val="0000" w:firstRow="0" w:lastRow="0" w:firstColumn="0" w:lastColumn="0" w:noHBand="0" w:noVBand="0"/>
      </w:tblPr>
      <w:tblGrid>
        <w:gridCol w:w="8465"/>
        <w:gridCol w:w="2136"/>
      </w:tblGrid>
      <w:tr w:rsidR="00F737F3" w:rsidRPr="000C1EFD" w:rsidTr="009854D8"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7F3" w:rsidRPr="000C1EFD" w:rsidRDefault="00F737F3" w:rsidP="009854D8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EF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F3" w:rsidRPr="000C1EFD" w:rsidRDefault="00F737F3" w:rsidP="009854D8">
            <w:pPr>
              <w:ind w:left="-28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EF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F737F3" w:rsidRPr="000C1EFD" w:rsidTr="009854D8"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7F3" w:rsidRPr="000C1EFD" w:rsidRDefault="00F737F3" w:rsidP="009854D8">
            <w:pPr>
              <w:tabs>
                <w:tab w:val="left" w:pos="0"/>
              </w:tabs>
              <w:ind w:left="2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EFD">
              <w:rPr>
                <w:rFonts w:ascii="Times New Roman" w:hAnsi="Times New Roman" w:cs="Times New Roman"/>
                <w:sz w:val="28"/>
                <w:szCs w:val="28"/>
              </w:rPr>
              <w:t>1. Проведение входного контрольного среза знаний учащихся класса по основным разделам учебного материала предыдущих лет обучения.</w:t>
            </w:r>
          </w:p>
          <w:p w:rsidR="00F737F3" w:rsidRPr="000C1EFD" w:rsidRDefault="00F737F3" w:rsidP="009854D8">
            <w:pPr>
              <w:ind w:left="2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EFD">
              <w:rPr>
                <w:rFonts w:ascii="Times New Roman" w:hAnsi="Times New Roman" w:cs="Times New Roman"/>
                <w:sz w:val="28"/>
                <w:szCs w:val="28"/>
              </w:rPr>
              <w:t>а) Определение фактического уровня знаний детей.</w:t>
            </w:r>
          </w:p>
          <w:p w:rsidR="00F737F3" w:rsidRPr="000C1EFD" w:rsidRDefault="00F737F3" w:rsidP="009854D8">
            <w:pPr>
              <w:ind w:left="2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EFD">
              <w:rPr>
                <w:rFonts w:ascii="Times New Roman" w:hAnsi="Times New Roman" w:cs="Times New Roman"/>
                <w:sz w:val="28"/>
                <w:szCs w:val="28"/>
              </w:rPr>
              <w:t>б) Выявление в знаниях учеников пробелов, которые требуют ликвидации.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F3" w:rsidRPr="000C1EFD" w:rsidRDefault="00F737F3" w:rsidP="009854D8">
            <w:pPr>
              <w:ind w:left="-28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EF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737F3" w:rsidRPr="000C1EFD" w:rsidTr="009854D8"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7F3" w:rsidRPr="000C1EFD" w:rsidRDefault="00F737F3" w:rsidP="009854D8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226"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EFD">
              <w:rPr>
                <w:rFonts w:ascii="Times New Roman" w:hAnsi="Times New Roman" w:cs="Times New Roman"/>
                <w:sz w:val="28"/>
                <w:szCs w:val="28"/>
              </w:rPr>
              <w:t>Установление причин отставания  слабоуспевающих учащихся через беседы с классным руководителем, родителями и, обязательно, в ходе беседы с самим ребенком.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7F3" w:rsidRPr="000C1EFD" w:rsidRDefault="00F737F3" w:rsidP="009854D8">
            <w:pPr>
              <w:ind w:left="189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EFD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F737F3" w:rsidRPr="000C1EFD" w:rsidTr="009854D8">
        <w:trPr>
          <w:cantSplit/>
        </w:trPr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7F3" w:rsidRPr="000C1EFD" w:rsidRDefault="00F737F3" w:rsidP="009854D8">
            <w:pPr>
              <w:ind w:left="2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EFD">
              <w:rPr>
                <w:rFonts w:ascii="Times New Roman" w:hAnsi="Times New Roman" w:cs="Times New Roman"/>
                <w:sz w:val="28"/>
                <w:szCs w:val="28"/>
              </w:rPr>
              <w:t>3.  Ликвидировать пробелы в знаниях, выявленные в ходе контрольных работ, после чего провести повторный контроль знаний.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7F3" w:rsidRPr="000C1EFD" w:rsidRDefault="00F737F3" w:rsidP="009854D8">
            <w:pPr>
              <w:ind w:left="-28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EF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F737F3" w:rsidRPr="000C1EFD" w:rsidRDefault="00F737F3" w:rsidP="009854D8">
            <w:pPr>
              <w:ind w:left="-28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EFD">
              <w:rPr>
                <w:rFonts w:ascii="Times New Roman" w:hAnsi="Times New Roman" w:cs="Times New Roman"/>
                <w:sz w:val="28"/>
                <w:szCs w:val="28"/>
              </w:rPr>
              <w:t>учебного года.</w:t>
            </w:r>
          </w:p>
          <w:p w:rsidR="00F737F3" w:rsidRPr="000C1EFD" w:rsidRDefault="00F737F3" w:rsidP="009854D8">
            <w:pPr>
              <w:ind w:left="-284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7F3" w:rsidRPr="000C1EFD" w:rsidTr="009854D8">
        <w:trPr>
          <w:cantSplit/>
        </w:trPr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7F3" w:rsidRPr="000C1EFD" w:rsidRDefault="00F737F3" w:rsidP="009854D8">
            <w:pPr>
              <w:ind w:lef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EFD">
              <w:rPr>
                <w:rFonts w:ascii="Times New Roman" w:hAnsi="Times New Roman" w:cs="Times New Roman"/>
                <w:sz w:val="28"/>
                <w:szCs w:val="28"/>
              </w:rPr>
              <w:t>4.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ученику.</w:t>
            </w: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7F3" w:rsidRPr="000C1EFD" w:rsidRDefault="00F737F3" w:rsidP="009854D8">
            <w:pPr>
              <w:snapToGri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737F3" w:rsidRPr="000C1EFD" w:rsidTr="009854D8">
        <w:trPr>
          <w:cantSplit/>
        </w:trPr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7F3" w:rsidRPr="000C1EFD" w:rsidRDefault="00F737F3" w:rsidP="009854D8">
            <w:pPr>
              <w:ind w:lef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EFD">
              <w:rPr>
                <w:rFonts w:ascii="Times New Roman" w:hAnsi="Times New Roman" w:cs="Times New Roman"/>
                <w:sz w:val="28"/>
                <w:szCs w:val="28"/>
              </w:rPr>
              <w:t>5. 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7F3" w:rsidRPr="000C1EFD" w:rsidRDefault="00F737F3" w:rsidP="009854D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7F3" w:rsidRPr="000C1EFD" w:rsidTr="009854D8">
        <w:trPr>
          <w:cantSplit/>
        </w:trPr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7F3" w:rsidRPr="000C1EFD" w:rsidRDefault="00F737F3" w:rsidP="009854D8">
            <w:pPr>
              <w:ind w:left="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EFD">
              <w:rPr>
                <w:rFonts w:ascii="Times New Roman" w:hAnsi="Times New Roman" w:cs="Times New Roman"/>
                <w:sz w:val="28"/>
                <w:szCs w:val="28"/>
              </w:rPr>
              <w:t>6. Регулярно и систематически опрашивать, анализируя и фиксируя усвоение детьми материала своевременно, не допуская накопления пробелов в знаниях</w:t>
            </w: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7F3" w:rsidRPr="000C1EFD" w:rsidRDefault="00F737F3" w:rsidP="009854D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7F3" w:rsidRPr="000C1EFD" w:rsidTr="009854D8">
        <w:trPr>
          <w:cantSplit/>
        </w:trPr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7F3" w:rsidRPr="000C1EFD" w:rsidRDefault="00F737F3" w:rsidP="009854D8">
            <w:pPr>
              <w:ind w:left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0C1EFD">
              <w:rPr>
                <w:rFonts w:ascii="Times New Roman" w:hAnsi="Times New Roman" w:cs="Times New Roman"/>
                <w:sz w:val="28"/>
                <w:szCs w:val="28"/>
              </w:rPr>
              <w:t>7.Поставить в известность непосредственно родителей ученика о низкой успеваемости, если наблюдается низкая успеваемость.</w:t>
            </w: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7F3" w:rsidRPr="000C1EFD" w:rsidRDefault="00F737F3" w:rsidP="009854D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7F3" w:rsidRPr="000C1EFD" w:rsidTr="009854D8">
        <w:trPr>
          <w:cantSplit/>
        </w:trPr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7F3" w:rsidRPr="000C1EFD" w:rsidRDefault="00F737F3" w:rsidP="009854D8">
            <w:pPr>
              <w:numPr>
                <w:ilvl w:val="1"/>
                <w:numId w:val="1"/>
              </w:numPr>
              <w:suppressAutoHyphens/>
              <w:spacing w:after="0" w:line="240" w:lineRule="auto"/>
              <w:ind w:left="226" w:hanging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EFD">
              <w:rPr>
                <w:rFonts w:ascii="Times New Roman" w:hAnsi="Times New Roman" w:cs="Times New Roman"/>
                <w:sz w:val="28"/>
                <w:szCs w:val="28"/>
              </w:rPr>
              <w:t>Вести обязательный тематический учет знаний слабоуспевающих учащихся класса, по возможности вести тематический учет знаний по предмету детей всего класса.</w:t>
            </w: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7F3" w:rsidRPr="000C1EFD" w:rsidRDefault="00F737F3" w:rsidP="009854D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7F3" w:rsidRPr="000C1EFD" w:rsidTr="009854D8">
        <w:trPr>
          <w:cantSplit/>
        </w:trPr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7F3" w:rsidRPr="000C1EFD" w:rsidRDefault="00F737F3" w:rsidP="00985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EFD">
              <w:rPr>
                <w:rFonts w:ascii="Times New Roman" w:hAnsi="Times New Roman" w:cs="Times New Roman"/>
                <w:sz w:val="28"/>
                <w:szCs w:val="28"/>
              </w:rPr>
              <w:t xml:space="preserve">9.   Проводить дополнительные (индивидуальные) занятия для    </w:t>
            </w:r>
            <w:proofErr w:type="gramStart"/>
            <w:r w:rsidRPr="000C1EFD">
              <w:rPr>
                <w:rFonts w:ascii="Times New Roman" w:hAnsi="Times New Roman" w:cs="Times New Roman"/>
                <w:sz w:val="28"/>
                <w:szCs w:val="28"/>
              </w:rPr>
              <w:t>слабоуспевающих</w:t>
            </w:r>
            <w:proofErr w:type="gramEnd"/>
            <w:r w:rsidRPr="000C1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7F3" w:rsidRPr="000C1EFD" w:rsidRDefault="00F737F3" w:rsidP="009854D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7F3" w:rsidRPr="000C1EFD" w:rsidTr="009854D8">
        <w:trPr>
          <w:cantSplit/>
        </w:trPr>
        <w:tc>
          <w:tcPr>
            <w:tcW w:w="8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7F3" w:rsidRPr="000C1EFD" w:rsidRDefault="00F737F3" w:rsidP="00985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EFD">
              <w:rPr>
                <w:rFonts w:ascii="Times New Roman" w:hAnsi="Times New Roman" w:cs="Times New Roman"/>
                <w:sz w:val="28"/>
                <w:szCs w:val="28"/>
              </w:rPr>
              <w:t>10. Учить детей навыкам самостоятельной работы</w:t>
            </w: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7F3" w:rsidRPr="000C1EFD" w:rsidRDefault="00F737F3" w:rsidP="009854D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F3" w:rsidRDefault="00F737F3" w:rsidP="00F737F3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7F3" w:rsidRDefault="00F737F3" w:rsidP="00F737F3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7F3" w:rsidRDefault="00F737F3" w:rsidP="00F737F3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7F3" w:rsidRPr="003B5C26" w:rsidRDefault="00F737F3" w:rsidP="00F737F3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работе со слабоуспевающими учащимися</w:t>
      </w:r>
    </w:p>
    <w:p w:rsidR="00F737F3" w:rsidRPr="003B5C26" w:rsidRDefault="00F737F3" w:rsidP="00F737F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Учителю необходимо выяснить причины отставания по предмету.</w:t>
      </w:r>
    </w:p>
    <w:p w:rsidR="00F737F3" w:rsidRPr="003B5C26" w:rsidRDefault="00F737F3" w:rsidP="00F737F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2.   Учителю необходимо вести тетрадь по ликвидации пробелов в знаниях учащихся, где он учитывает ошибки учащихся и отражает работу по их исправлению.</w:t>
      </w:r>
    </w:p>
    <w:p w:rsidR="00F737F3" w:rsidRPr="003B5C26" w:rsidRDefault="00F737F3" w:rsidP="00F737F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Закрепить за слабым учеником </w:t>
      </w:r>
      <w:proofErr w:type="gramStart"/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сильного</w:t>
      </w:r>
      <w:proofErr w:type="gramEnd"/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контролировать их работу.</w:t>
      </w:r>
    </w:p>
    <w:p w:rsidR="00F737F3" w:rsidRPr="003B5C26" w:rsidRDefault="00F737F3" w:rsidP="00F737F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4.Учитель сам проводит индивидуальную работу со слабоуспевающими учащимися на уроке и вне его.</w:t>
      </w:r>
    </w:p>
    <w:p w:rsidR="00F737F3" w:rsidRPr="003B5C26" w:rsidRDefault="00F737F3" w:rsidP="00F737F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5.Учитель учит учащихся, как готовить домашнее задание по своему предмету.</w:t>
      </w:r>
    </w:p>
    <w:p w:rsidR="00F737F3" w:rsidRPr="003B5C26" w:rsidRDefault="00F737F3" w:rsidP="00F737F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6.Учитель должен предвидеть возможные затруднения по своему предмету и обучать способам их преодоления.</w:t>
      </w:r>
    </w:p>
    <w:p w:rsidR="00F737F3" w:rsidRPr="003B5C26" w:rsidRDefault="00F737F3" w:rsidP="00F737F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7F3" w:rsidRPr="003B5C26" w:rsidRDefault="00F737F3" w:rsidP="00F737F3">
      <w:pPr>
        <w:spacing w:after="0" w:line="24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Десять правил работы со «слабоуспевающими»</w:t>
      </w:r>
    </w:p>
    <w:p w:rsidR="00F737F3" w:rsidRPr="003B5C26" w:rsidRDefault="00F737F3" w:rsidP="00F737F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Верьте в способности «слабоуспевающего» ученика и старайтесь передать ему эту веру.</w:t>
      </w:r>
    </w:p>
    <w:p w:rsidR="00F737F3" w:rsidRPr="003B5C26" w:rsidRDefault="00F737F3" w:rsidP="00F737F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2.Помните, что для «слабоуспевающего» необходим период «вживания» в материал. Не торопите его. Научитесь ждать.</w:t>
      </w:r>
    </w:p>
    <w:p w:rsidR="00F737F3" w:rsidRPr="003B5C26" w:rsidRDefault="00F737F3" w:rsidP="00F737F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3.Каждый урок - продолжение предыдущего. Каждый вносит свою лепту в изучаемую тему. Многократное повторение основного материала - один из приёмов работы со </w:t>
      </w:r>
      <w:proofErr w:type="gramStart"/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слабыми</w:t>
      </w:r>
      <w:proofErr w:type="gramEnd"/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7F3" w:rsidRPr="003B5C26" w:rsidRDefault="00F737F3" w:rsidP="00F737F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4.Вселяя слабым веру в то, что они запомнят, поймут, чаще предлагайте им однотипные задания (с учителем, с классом, самостоятельно).</w:t>
      </w:r>
    </w:p>
    <w:p w:rsidR="00F737F3" w:rsidRPr="003B5C26" w:rsidRDefault="00F737F3" w:rsidP="00F737F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5.Работу со «слабоуспевающими» не понимайте примитивно. Тут идёт постоянное развитие памяти, логики, мышления, эмоций, чувств, интереса к учению.</w:t>
      </w:r>
    </w:p>
    <w:p w:rsidR="00F737F3" w:rsidRPr="003B5C26" w:rsidRDefault="00F737F3" w:rsidP="00F737F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6.Не гонитесь за обилием новой информации. Умейте </w:t>
      </w:r>
      <w:proofErr w:type="gramStart"/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изучаемого выбрать главное, изложить его, повторить и закрепить.</w:t>
      </w:r>
    </w:p>
    <w:p w:rsidR="00F737F3" w:rsidRPr="003B5C26" w:rsidRDefault="00F737F3" w:rsidP="00F737F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7.Общение - главная составляющая любой методики. Не сумеете расположить ребят к себе - не получите и результатов обучения.</w:t>
      </w:r>
    </w:p>
    <w:p w:rsidR="00F737F3" w:rsidRPr="003B5C26" w:rsidRDefault="00F737F3" w:rsidP="00F737F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Научитесь управлять классом. Если урок однообразен, дети сами найдут выход - займутся своими делами.</w:t>
      </w:r>
    </w:p>
    <w:p w:rsidR="00F737F3" w:rsidRPr="003B5C26" w:rsidRDefault="00F737F3" w:rsidP="00F737F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9.Начав  целенаправленно работать со </w:t>
      </w:r>
      <w:proofErr w:type="gramStart"/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слабыми</w:t>
      </w:r>
      <w:proofErr w:type="gramEnd"/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помните: спустя короткое время их среда вновь расколется - на способных, средних и ... «слабоуспевающих».</w:t>
      </w:r>
    </w:p>
    <w:p w:rsidR="00F737F3" w:rsidRDefault="00F737F3" w:rsidP="00F737F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10.Научитесь привлекать к обучению слабых более сильных ребят. Изложили материал, опросили сильных - посадите их к </w:t>
      </w:r>
      <w:proofErr w:type="gramStart"/>
      <w:r w:rsidRPr="003B5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пусть продолжается учёба.</w:t>
      </w:r>
    </w:p>
    <w:p w:rsidR="00F737F3" w:rsidRPr="003B5C26" w:rsidRDefault="00F737F3" w:rsidP="00F737F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F3" w:rsidRPr="003B5C26" w:rsidRDefault="00F737F3" w:rsidP="00F737F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F3" w:rsidRDefault="00F737F3" w:rsidP="00F737F3">
      <w:pPr>
        <w:rPr>
          <w:rFonts w:ascii="Times New Roman" w:hAnsi="Times New Roman" w:cs="Times New Roman"/>
          <w:sz w:val="24"/>
          <w:szCs w:val="24"/>
        </w:rPr>
      </w:pPr>
    </w:p>
    <w:p w:rsidR="00F737F3" w:rsidRDefault="00F737F3" w:rsidP="00F73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2BE" w:rsidRDefault="006852BE" w:rsidP="00F73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2BE" w:rsidRDefault="006852BE" w:rsidP="00F73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2BE" w:rsidRDefault="006852BE" w:rsidP="00F73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2BE" w:rsidRDefault="006852BE" w:rsidP="00F73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2BE" w:rsidRDefault="006852BE" w:rsidP="00F73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2BE" w:rsidRDefault="006852BE" w:rsidP="00F73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2BE" w:rsidRDefault="006852BE" w:rsidP="00F73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2BE" w:rsidRDefault="006852BE" w:rsidP="00F73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2BE" w:rsidRDefault="006852BE" w:rsidP="00F73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2BE" w:rsidRDefault="006852BE" w:rsidP="00F73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2BE" w:rsidRDefault="006852BE" w:rsidP="00F73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2BE" w:rsidRDefault="006852BE" w:rsidP="00F73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2BE" w:rsidRDefault="006852BE" w:rsidP="00F73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2BE" w:rsidRDefault="006852BE" w:rsidP="00F73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7F3" w:rsidRPr="003B5C26" w:rsidRDefault="00F737F3" w:rsidP="00F737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2BE" w:rsidRPr="006852BE" w:rsidRDefault="006852BE" w:rsidP="00FC0C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2BE">
        <w:rPr>
          <w:rFonts w:ascii="Times New Roman" w:eastAsia="Calibri" w:hAnsi="Times New Roman" w:cs="Times New Roman"/>
          <w:sz w:val="28"/>
          <w:szCs w:val="28"/>
        </w:rPr>
        <w:lastRenderedPageBreak/>
        <w:t>Календарно-тематическое планирование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104"/>
        <w:gridCol w:w="1003"/>
        <w:gridCol w:w="880"/>
        <w:gridCol w:w="898"/>
        <w:gridCol w:w="1865"/>
      </w:tblGrid>
      <w:tr w:rsidR="006852BE" w:rsidRPr="006852BE" w:rsidTr="00FC0C48">
        <w:trPr>
          <w:trHeight w:val="6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E" w:rsidRP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8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8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E" w:rsidRP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2BE" w:rsidRP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6852BE" w:rsidRPr="006852BE" w:rsidTr="00FC0C48">
        <w:trPr>
          <w:trHeight w:val="42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P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P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P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2BE" w:rsidRPr="006852BE" w:rsidTr="00FC0C48">
        <w:trPr>
          <w:trHeight w:val="2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P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Сложение и вычитание натуральных чисел.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P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52BE" w:rsidRPr="006852BE" w:rsidTr="00FC0C48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P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Числовые и буквенные выражения.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P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52BE" w:rsidRPr="006852BE" w:rsidTr="00FC0C48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P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Уравнение.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P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52BE" w:rsidRPr="006852BE" w:rsidTr="00FC0C48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P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Степень с натуральным показателем. Квадрат и куб числа.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P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52BE" w:rsidRPr="006852BE" w:rsidTr="00FC0C48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P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Деление многозначных чисел.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P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52BE" w:rsidRPr="006852BE" w:rsidTr="00FC0C48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P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Деление с остатком.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P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52BE" w:rsidRPr="006852BE" w:rsidTr="00FC0C48">
        <w:trPr>
          <w:trHeight w:val="2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P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Делители и кратные числа.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P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52BE" w:rsidRPr="006852BE" w:rsidTr="00FC0C48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P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Признаки делимости на 2,3,5,9,10.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P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52BE" w:rsidRPr="006852BE" w:rsidTr="00FC0C48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4A4E1A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Разложение числа на простые множители.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P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52BE" w:rsidRPr="006852BE" w:rsidTr="00FC0C48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4A4E1A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Преобразование числовых выражений.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P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52BE" w:rsidRPr="006852BE" w:rsidTr="00FC0C48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4A4E1A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Окружность и круг.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P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52BE" w:rsidRPr="006852BE" w:rsidTr="00FC0C48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4A4E1A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Углы. Виды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P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52BE" w:rsidRPr="006852BE" w:rsidTr="00FC0C48">
        <w:trPr>
          <w:trHeight w:val="2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863540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Обыкновенные дроби. Изображение обыкновенных дробей точками на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координатной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прямой.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P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52BE" w:rsidRPr="006852BE" w:rsidTr="00FC0C48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863540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Приведение дроби к новому знаменателю.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P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52BE" w:rsidRPr="006852BE" w:rsidTr="00FC0C48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863540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текстовых задач, содержащих дроби.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P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52BE" w:rsidRPr="006852BE" w:rsidTr="00FC0C48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863540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Сокращение дробей.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P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52BE" w:rsidRPr="006852BE" w:rsidTr="00FC0C48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863540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Перевод неправильной дроби в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смешанную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P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52BE" w:rsidRPr="006852BE" w:rsidTr="00FC0C48">
        <w:trPr>
          <w:trHeight w:val="2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863540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Сложение и вычитание обыкновенных дробей.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P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52BE" w:rsidRPr="006852BE" w:rsidTr="00FC0C48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863540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Умножение обыкновенных дробей. Числовые выражения, Содержащие умножение обыкновенных дробей.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P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52BE" w:rsidRPr="006852BE" w:rsidTr="00FC0C48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863540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Взаимно обратные дроби.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P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52BE" w:rsidRPr="006852BE" w:rsidTr="00FC0C48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863540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Деление обыкновенной дроби на натуральное число. Решение практических и прикладных задач.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P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52BE" w:rsidRPr="006852BE" w:rsidTr="00FC0C48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863540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Деление обыкновенных</w:t>
            </w:r>
            <w:r w:rsidR="00880C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дробей. Решение задач на деление обыкновенных дробей.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P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52BE" w:rsidRPr="006852BE" w:rsidTr="00FC0C48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880CA3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Многоугольники. Треугольник. Четырехугольник.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P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52BE" w:rsidRPr="006852BE" w:rsidTr="00FC0C48">
        <w:trPr>
          <w:trHeight w:val="2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880CA3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Площади многоугольников.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P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52BE" w:rsidRPr="006852BE" w:rsidTr="00FC0C48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880CA3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практических и прикладных задач, содержащих десятичные дроби.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P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52BE" w:rsidRPr="006852BE" w:rsidTr="00FC0C48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880CA3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Сложение и вычитание десятичных дробей. Решение текстовых задач, содержащих десятичные дроби.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P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52BE" w:rsidRPr="006852BE" w:rsidTr="00FC0C48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880CA3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Умножение десятичных дробей.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P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52BE" w:rsidRPr="006852BE" w:rsidTr="00FC0C48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880CA3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Деление десятичных дробей.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P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52BE" w:rsidRPr="006852BE" w:rsidTr="00FC0C48">
        <w:trPr>
          <w:trHeight w:val="2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332B0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практических и прикладных задач с использованием умножения и деления десятичных дробей.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P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52BE" w:rsidRPr="006852BE" w:rsidTr="00FC0C48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332B0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текстовых задач, содержащих дроби.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P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52BE" w:rsidRPr="006852BE" w:rsidTr="00FC0C48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880CA3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текстовых задач, содержащих зависимость, связывающие величины: цена, количество, стоимость.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P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52BE" w:rsidRPr="006852BE" w:rsidTr="00FC0C48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880CA3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Объём прямоугольного параллелепипеда.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P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52BE" w:rsidRPr="006852BE" w:rsidTr="00FC0C48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880CA3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 поверхности куба и прямоугольного параллелепипеда.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P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852BE" w:rsidRPr="006852BE" w:rsidTr="00FC0C48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880CA3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Итоговый урок.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BE" w:rsidRPr="006852BE" w:rsidRDefault="006852BE" w:rsidP="00685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Pr="006852BE" w:rsidRDefault="006852BE" w:rsidP="0068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852BE" w:rsidRPr="006852BE" w:rsidRDefault="006852BE" w:rsidP="006852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0E56" w:rsidRDefault="00780E56" w:rsidP="00780E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0E56" w:rsidRDefault="00780E56" w:rsidP="00780E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0E56" w:rsidRDefault="00780E56" w:rsidP="00780E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0E56" w:rsidRDefault="00780E56" w:rsidP="00780E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0E56" w:rsidRDefault="00780E56" w:rsidP="00780E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0E56" w:rsidRDefault="00780E56" w:rsidP="00780E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0E56" w:rsidRDefault="00780E56" w:rsidP="00780E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0E56" w:rsidRDefault="00780E56" w:rsidP="00780E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0E56" w:rsidRDefault="00780E56" w:rsidP="00780E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0E56" w:rsidRDefault="00780E56" w:rsidP="00780E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0E56" w:rsidRDefault="00780E56" w:rsidP="00780E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0E56" w:rsidRDefault="00780E56" w:rsidP="00780E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0E56" w:rsidRDefault="00780E56" w:rsidP="00780E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0E56" w:rsidRDefault="00780E56" w:rsidP="00780E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0E56" w:rsidRDefault="00780E56" w:rsidP="00780E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0E56" w:rsidRDefault="00780E56" w:rsidP="00780E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0E56" w:rsidRDefault="00780E56" w:rsidP="00780E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0E56" w:rsidRDefault="00780E56" w:rsidP="00780E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0E56" w:rsidRDefault="00780E56" w:rsidP="00780E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0E56" w:rsidRDefault="00780E56" w:rsidP="00780E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0E56" w:rsidRDefault="00780E56" w:rsidP="00780E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2BE">
        <w:rPr>
          <w:rFonts w:ascii="Times New Roman" w:eastAsia="Calibri" w:hAnsi="Times New Roman" w:cs="Times New Roman"/>
          <w:sz w:val="28"/>
          <w:szCs w:val="28"/>
        </w:rPr>
        <w:lastRenderedPageBreak/>
        <w:t>Календарно-тематическое планирование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7 класс</w:t>
      </w:r>
    </w:p>
    <w:p w:rsidR="00780E56" w:rsidRPr="00780E56" w:rsidRDefault="00780E56" w:rsidP="00780E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104"/>
        <w:gridCol w:w="1003"/>
        <w:gridCol w:w="880"/>
        <w:gridCol w:w="898"/>
        <w:gridCol w:w="1865"/>
      </w:tblGrid>
      <w:tr w:rsidR="00780E56" w:rsidRPr="006852BE" w:rsidTr="008C2604">
        <w:trPr>
          <w:trHeight w:val="6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E56" w:rsidRPr="006852BE" w:rsidRDefault="00780E56" w:rsidP="008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8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8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E56" w:rsidRPr="006852BE" w:rsidRDefault="00780E56" w:rsidP="008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E56" w:rsidRPr="006852BE" w:rsidRDefault="00780E56" w:rsidP="008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780E56" w:rsidRPr="006852BE" w:rsidTr="008C2604">
        <w:trPr>
          <w:trHeight w:val="42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56" w:rsidRPr="006852BE" w:rsidRDefault="00780E56" w:rsidP="008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56" w:rsidRPr="006852BE" w:rsidRDefault="00780E56" w:rsidP="008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56" w:rsidRPr="006852BE" w:rsidRDefault="00780E56" w:rsidP="008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0E56" w:rsidRPr="006852BE" w:rsidTr="008C2604">
        <w:trPr>
          <w:trHeight w:val="2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Pr="006852BE" w:rsidRDefault="00780E56" w:rsidP="008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Преобразование выражений.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Pr="006852BE" w:rsidRDefault="00780E56" w:rsidP="008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80E56" w:rsidRPr="006852BE" w:rsidTr="008C2604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Pr="006852BE" w:rsidRDefault="00780E56" w:rsidP="008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Измерение отрезков.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Pr="006852BE" w:rsidRDefault="00780E56" w:rsidP="008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80E56" w:rsidRPr="006852BE" w:rsidTr="008C2604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Default="00780E56" w:rsidP="008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Уравнения с одной переменной.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Default="00780E56" w:rsidP="008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80E56" w:rsidRPr="006852BE" w:rsidTr="008C2604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Default="00780E56" w:rsidP="008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Измерение углов.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Default="00780E56" w:rsidP="008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80E56" w:rsidRPr="006852BE" w:rsidTr="008C2604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Default="00780E56" w:rsidP="008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Функции и их графики. Линейная функция.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Default="00780E56" w:rsidP="008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80E56" w:rsidRPr="006852BE" w:rsidTr="008C2604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Default="00780E56" w:rsidP="008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Смежные и вертикальные углы.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Default="00780E56" w:rsidP="008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80E56" w:rsidRPr="006852BE" w:rsidTr="008C2604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Default="00780E56" w:rsidP="008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Степень и её свойства.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Default="00780E56" w:rsidP="008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80E56" w:rsidRPr="006852BE" w:rsidTr="00780E56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Default="00780E56" w:rsidP="008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Первый признак равенства треугольников.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Default="00780E56" w:rsidP="00780E56">
            <w:pPr>
              <w:jc w:val="center"/>
            </w:pPr>
            <w:r w:rsidRPr="00C010E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80E56" w:rsidRPr="006852BE" w:rsidTr="00780E56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Default="00780E56" w:rsidP="008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Одночлены.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Pr="00780E56" w:rsidRDefault="00780E56" w:rsidP="00780E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80E56" w:rsidRPr="006852BE" w:rsidTr="00780E56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Default="00780E56" w:rsidP="008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Медианы, биссектрисы и высоты треугольника.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Default="00780E56" w:rsidP="00780E56">
            <w:pPr>
              <w:jc w:val="center"/>
            </w:pPr>
            <w:r w:rsidRPr="00C010E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41EC" w:rsidRPr="006852BE" w:rsidTr="00780E56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EC" w:rsidRDefault="006441EC" w:rsidP="008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EC" w:rsidRDefault="006441EC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Равнобедренный треугольник.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EC" w:rsidRPr="00C010E3" w:rsidRDefault="006441EC" w:rsidP="00780E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EC" w:rsidRPr="006852BE" w:rsidRDefault="006441EC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EC" w:rsidRPr="006852BE" w:rsidRDefault="006441EC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EC" w:rsidRPr="006852BE" w:rsidRDefault="006441EC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80E56" w:rsidRPr="006852BE" w:rsidTr="00780E56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Default="006441EC" w:rsidP="008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7E2EB9" w:rsidRDefault="007E2EB9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Функции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7E2EB9">
              <w:rPr>
                <w:rFonts w:ascii="Times New Roman" w:eastAsia="Times New Roman" w:hAnsi="Times New Roman" w:cs="Times New Roman"/>
                <w:sz w:val="26"/>
                <w:szCs w:val="26"/>
              </w:rPr>
              <w:t>=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7E2EB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7E2E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7E2EB9">
              <w:rPr>
                <w:rFonts w:ascii="Times New Roman" w:eastAsia="Times New Roman" w:hAnsi="Times New Roman" w:cs="Times New Roman"/>
                <w:sz w:val="26"/>
                <w:szCs w:val="26"/>
              </w:rPr>
              <w:t>=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7E2EB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их графики.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Default="00780E56" w:rsidP="00780E56">
            <w:pPr>
              <w:jc w:val="center"/>
            </w:pPr>
            <w:r w:rsidRPr="00C010E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80E56" w:rsidRPr="006852BE" w:rsidTr="00780E56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Default="006441EC" w:rsidP="008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Default="007E2EB9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Второй признак равенства треугольников.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Default="00780E56" w:rsidP="00780E56">
            <w:pPr>
              <w:jc w:val="center"/>
            </w:pPr>
            <w:r w:rsidRPr="00C010E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80E56" w:rsidRPr="006852BE" w:rsidTr="00780E56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Default="006441EC" w:rsidP="008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Default="007E2EB9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Третий признак равенства треугольников.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Default="00780E56" w:rsidP="00780E56">
            <w:pPr>
              <w:jc w:val="center"/>
            </w:pPr>
            <w:r w:rsidRPr="00C010E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41EC" w:rsidRPr="006852BE" w:rsidTr="00780E56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EC" w:rsidRDefault="006441EC" w:rsidP="008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EC" w:rsidRDefault="006441EC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Умножение одночленов и возведение одночлена в степень.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EC" w:rsidRPr="00C010E3" w:rsidRDefault="006441EC" w:rsidP="00780E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EC" w:rsidRPr="006852BE" w:rsidRDefault="006441EC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EC" w:rsidRPr="006852BE" w:rsidRDefault="006441EC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EC" w:rsidRPr="006852BE" w:rsidRDefault="006441EC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80E56" w:rsidRPr="006852BE" w:rsidTr="00780E56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Default="006441EC" w:rsidP="008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Default="007E2EB9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Сумма и разность многочленов.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Default="00780E56" w:rsidP="00780E56">
            <w:pPr>
              <w:jc w:val="center"/>
            </w:pPr>
            <w:r w:rsidRPr="00C010E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441EC" w:rsidRPr="006852BE" w:rsidTr="00780E56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EC" w:rsidRDefault="006441EC" w:rsidP="008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EC" w:rsidRDefault="006441EC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Окружность.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1EC" w:rsidRPr="00C010E3" w:rsidRDefault="006441EC" w:rsidP="00780E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EC" w:rsidRPr="006852BE" w:rsidRDefault="006441EC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EC" w:rsidRPr="006852BE" w:rsidRDefault="006441EC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EC" w:rsidRPr="006852BE" w:rsidRDefault="006441EC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80E56" w:rsidRPr="006852BE" w:rsidTr="00780E56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Pr="006441EC" w:rsidRDefault="006441EC" w:rsidP="008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Default="007E2EB9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Признаки параллельности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прямых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Default="00780E56" w:rsidP="00780E56">
            <w:pPr>
              <w:jc w:val="center"/>
            </w:pPr>
            <w:r w:rsidRPr="00C010E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80E56" w:rsidRPr="006852BE" w:rsidTr="00780E56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Pr="006441EC" w:rsidRDefault="006441EC" w:rsidP="008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Default="007E2EB9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Произведение одночлена на многочлен.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Default="00780E56" w:rsidP="00780E56">
            <w:pPr>
              <w:jc w:val="center"/>
            </w:pPr>
            <w:r w:rsidRPr="00C010E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80E56" w:rsidRPr="006852BE" w:rsidTr="00780E56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Pr="006441EC" w:rsidRDefault="006441EC" w:rsidP="008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Default="007E2EB9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Свойства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параллельных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прямых.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Default="00780E56" w:rsidP="00780E56">
            <w:pPr>
              <w:jc w:val="center"/>
            </w:pPr>
            <w:r w:rsidRPr="00C010E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80E56" w:rsidRPr="006852BE" w:rsidTr="00780E56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Pr="006441EC" w:rsidRDefault="006441EC" w:rsidP="008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Default="007E2EB9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Произведение многочленов.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Default="00780E56" w:rsidP="00780E56">
            <w:pPr>
              <w:jc w:val="center"/>
            </w:pPr>
            <w:r w:rsidRPr="00C010E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80E56" w:rsidRPr="006852BE" w:rsidTr="00780E56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Pr="006441EC" w:rsidRDefault="006441EC" w:rsidP="008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Default="007E2EB9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углов треугольника.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Default="00780E56" w:rsidP="00780E56">
            <w:pPr>
              <w:jc w:val="center"/>
            </w:pPr>
            <w:r w:rsidRPr="00C010E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80E56" w:rsidRPr="006852BE" w:rsidTr="00780E56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Pr="006441EC" w:rsidRDefault="006441EC" w:rsidP="008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441EC" w:rsidRDefault="007E2EB9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Формулы сокращенного умножения.</w:t>
            </w:r>
            <w:r w:rsidR="006441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Возведение в квадрат по формулам (</w:t>
            </w:r>
            <w:r w:rsidR="006441E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</w:t>
            </w:r>
            <w:r w:rsidR="006441EC" w:rsidRPr="006441EC">
              <w:rPr>
                <w:rFonts w:ascii="Times New Roman" w:eastAsia="Times New Roman" w:hAnsi="Times New Roman" w:cs="Times New Roman"/>
                <w:sz w:val="26"/>
                <w:szCs w:val="26"/>
              </w:rPr>
              <w:t>±</w:t>
            </w:r>
            <w:r w:rsidR="006441E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</w:t>
            </w:r>
            <w:r w:rsidR="006441EC" w:rsidRPr="006441E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="006441EC" w:rsidRPr="006441E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="006441EC" w:rsidRPr="006441EC">
              <w:rPr>
                <w:rFonts w:ascii="Times New Roman" w:eastAsia="Times New Roman" w:hAnsi="Times New Roman" w:cs="Times New Roman"/>
                <w:sz w:val="26"/>
                <w:szCs w:val="26"/>
              </w:rPr>
              <w:t>=</w:t>
            </w:r>
            <w:r w:rsidR="006441E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</w:t>
            </w:r>
            <w:r w:rsidR="006441EC" w:rsidRPr="006441E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="006441EC">
              <w:rPr>
                <w:rFonts w:ascii="Times New Roman" w:eastAsia="Times New Roman" w:hAnsi="Times New Roman" w:cs="Times New Roman"/>
                <w:sz w:val="26"/>
                <w:szCs w:val="26"/>
              </w:rPr>
              <w:t>±</w:t>
            </w:r>
            <w:r w:rsidR="006441EC" w:rsidRPr="006441E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proofErr w:type="spellStart"/>
            <w:r w:rsidR="006441E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ab</w:t>
            </w:r>
            <w:proofErr w:type="spellEnd"/>
            <w:r w:rsidR="006441EC" w:rsidRPr="006441EC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 w:rsidR="006441EC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</w:t>
            </w:r>
            <w:r w:rsidR="006441EC" w:rsidRPr="006441E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Default="00780E56" w:rsidP="00780E56">
            <w:pPr>
              <w:jc w:val="center"/>
            </w:pPr>
            <w:r w:rsidRPr="00C010E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80E56" w:rsidRPr="006852BE" w:rsidTr="00780E56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Pr="006441EC" w:rsidRDefault="006441EC" w:rsidP="008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Default="007E2EB9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Соотношение между сторонами и углами треугольника.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Default="00780E56" w:rsidP="00780E56">
            <w:pPr>
              <w:jc w:val="center"/>
            </w:pPr>
            <w:r w:rsidRPr="00C010E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80E56" w:rsidRPr="006852BE" w:rsidTr="00780E56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Pr="006441EC" w:rsidRDefault="006441EC" w:rsidP="008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4D5A6F" w:rsidRDefault="007E2EB9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Формулы сокращенного умножения.</w:t>
            </w:r>
            <w:r w:rsidR="004D5A6F" w:rsidRPr="004D5A6F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4D5A6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</w:t>
            </w:r>
            <w:r w:rsidR="004D5A6F" w:rsidRPr="004D5A6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4D5A6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</w:t>
            </w:r>
            <w:r w:rsidR="004D5A6F" w:rsidRPr="004D5A6F">
              <w:rPr>
                <w:rFonts w:ascii="Times New Roman" w:eastAsia="Times New Roman" w:hAnsi="Times New Roman" w:cs="Times New Roman"/>
                <w:sz w:val="26"/>
                <w:szCs w:val="26"/>
              </w:rPr>
              <w:t>)(</w:t>
            </w:r>
            <w:r w:rsidR="004D5A6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</w:t>
            </w:r>
            <w:r w:rsidR="004D5A6F" w:rsidRPr="004D5A6F">
              <w:rPr>
                <w:rFonts w:ascii="Times New Roman" w:eastAsia="Times New Roman" w:hAnsi="Times New Roman" w:cs="Times New Roman"/>
                <w:sz w:val="26"/>
                <w:szCs w:val="26"/>
              </w:rPr>
              <w:t>+</w:t>
            </w:r>
            <w:r w:rsidR="004D5A6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</w:t>
            </w:r>
            <w:r w:rsidR="004D5A6F" w:rsidRPr="004D5A6F">
              <w:rPr>
                <w:rFonts w:ascii="Times New Roman" w:eastAsia="Times New Roman" w:hAnsi="Times New Roman" w:cs="Times New Roman"/>
                <w:sz w:val="26"/>
                <w:szCs w:val="26"/>
              </w:rPr>
              <w:t>)=</w:t>
            </w:r>
            <w:r w:rsidR="004D5A6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</w:t>
            </w:r>
            <w:r w:rsidR="004D5A6F" w:rsidRPr="004D5A6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="004D5A6F" w:rsidRPr="004D5A6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4D5A6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</w:t>
            </w:r>
            <w:r w:rsidR="004D5A6F" w:rsidRPr="004D5A6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Default="00780E56" w:rsidP="00780E56">
            <w:pPr>
              <w:jc w:val="center"/>
            </w:pPr>
            <w:r w:rsidRPr="00C010E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80E56" w:rsidRPr="006852BE" w:rsidTr="00780E56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Pr="006441EC" w:rsidRDefault="006441EC" w:rsidP="008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Default="007E2EB9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Прямоугольный треугольник.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Default="00780E56" w:rsidP="00780E56">
            <w:pPr>
              <w:jc w:val="center"/>
            </w:pPr>
            <w:r w:rsidRPr="00C010E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80E56" w:rsidRPr="006852BE" w:rsidTr="00780E56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Pr="006441EC" w:rsidRDefault="006441EC" w:rsidP="008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Default="007E2EB9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Формулы сокращенного умножения.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Default="00780E56" w:rsidP="00780E56">
            <w:pPr>
              <w:jc w:val="center"/>
            </w:pPr>
            <w:r w:rsidRPr="00C010E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80E56" w:rsidRPr="006852BE" w:rsidTr="00780E56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Pr="006441EC" w:rsidRDefault="006441EC" w:rsidP="008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Default="006441EC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Смежные и вертикальные углы.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Default="00780E56" w:rsidP="00780E56">
            <w:pPr>
              <w:jc w:val="center"/>
            </w:pPr>
            <w:r w:rsidRPr="00C010E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80E56" w:rsidRPr="006852BE" w:rsidTr="00780E56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Pr="006441EC" w:rsidRDefault="006441EC" w:rsidP="008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4D5A6F" w:rsidRDefault="004D5A6F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Графическое решение систем линейных уравнений.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Default="00780E56" w:rsidP="00780E56">
            <w:pPr>
              <w:jc w:val="center"/>
            </w:pPr>
            <w:r w:rsidRPr="00C010E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80E56" w:rsidRPr="006852BE" w:rsidTr="00780E56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Pr="006441EC" w:rsidRDefault="006441EC" w:rsidP="008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441EC" w:rsidRDefault="006441EC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Признаки равенства треугольников.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Default="00780E56" w:rsidP="00780E56">
            <w:pPr>
              <w:jc w:val="center"/>
            </w:pPr>
            <w:r w:rsidRPr="00C010E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80E56" w:rsidRPr="006852BE" w:rsidTr="00780E56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Pr="006441EC" w:rsidRDefault="006441EC" w:rsidP="008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Default="004D5A6F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систем линейных уравнений способом сложения.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Default="00780E56" w:rsidP="00780E56">
            <w:pPr>
              <w:jc w:val="center"/>
            </w:pPr>
            <w:r w:rsidRPr="00C010E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80E56" w:rsidRPr="006852BE" w:rsidTr="00780E56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Pr="006441EC" w:rsidRDefault="006441EC" w:rsidP="008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Default="004D5A6F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Медианы, биссектрисы и высоты треугольника.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Default="00780E56" w:rsidP="00780E56">
            <w:pPr>
              <w:jc w:val="center"/>
            </w:pPr>
            <w:r w:rsidRPr="00C010E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80E56" w:rsidRPr="006852BE" w:rsidTr="00780E56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Pr="006441EC" w:rsidRDefault="006441EC" w:rsidP="008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Default="004D5A6F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Нахождение значения алгебраической дроби. Нахождение допустимых значений букв, входящих в дробь.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Default="00780E56" w:rsidP="00780E56">
            <w:pPr>
              <w:jc w:val="center"/>
            </w:pPr>
            <w:r w:rsidRPr="00C010E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80E56" w:rsidRPr="006852BE" w:rsidTr="00780E56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Pr="004D5A6F" w:rsidRDefault="006441EC" w:rsidP="008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4D5A6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Default="004D5A6F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Равнобедренный треугольник.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6" w:rsidRDefault="00780E56" w:rsidP="00780E56">
            <w:pPr>
              <w:jc w:val="center"/>
            </w:pPr>
            <w:r w:rsidRPr="00C010E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6" w:rsidRPr="006852BE" w:rsidRDefault="00780E56" w:rsidP="008C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80E56" w:rsidRPr="00780E56" w:rsidRDefault="00780E56" w:rsidP="00780E56">
      <w:pPr>
        <w:tabs>
          <w:tab w:val="left" w:pos="222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737F3" w:rsidRDefault="00F737F3" w:rsidP="00F737F3">
      <w:pPr>
        <w:pStyle w:val="1"/>
        <w:pageBreakBefore/>
        <w:ind w:left="0"/>
        <w:rPr>
          <w:sz w:val="28"/>
          <w:szCs w:val="28"/>
        </w:rPr>
      </w:pPr>
    </w:p>
    <w:sectPr w:rsidR="00F737F3" w:rsidSect="00C4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04" w:rsidRDefault="00EC5F04" w:rsidP="00F737F3">
      <w:pPr>
        <w:spacing w:after="0" w:line="240" w:lineRule="auto"/>
      </w:pPr>
      <w:r>
        <w:separator/>
      </w:r>
    </w:p>
  </w:endnote>
  <w:endnote w:type="continuationSeparator" w:id="0">
    <w:p w:rsidR="00EC5F04" w:rsidRDefault="00EC5F04" w:rsidP="00F7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04" w:rsidRDefault="00EC5F04" w:rsidP="00F737F3">
      <w:pPr>
        <w:spacing w:after="0" w:line="240" w:lineRule="auto"/>
      </w:pPr>
      <w:r>
        <w:separator/>
      </w:r>
    </w:p>
  </w:footnote>
  <w:footnote w:type="continuationSeparator" w:id="0">
    <w:p w:rsidR="00EC5F04" w:rsidRDefault="00EC5F04" w:rsidP="00F7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C9715A"/>
    <w:multiLevelType w:val="hybridMultilevel"/>
    <w:tmpl w:val="A82885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1E55534"/>
    <w:multiLevelType w:val="multilevel"/>
    <w:tmpl w:val="7D4C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EDB5FD6"/>
    <w:multiLevelType w:val="multilevel"/>
    <w:tmpl w:val="CB365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617"/>
    <w:rsid w:val="00110617"/>
    <w:rsid w:val="00256C63"/>
    <w:rsid w:val="004A4E1A"/>
    <w:rsid w:val="004D5A6F"/>
    <w:rsid w:val="0052694F"/>
    <w:rsid w:val="005A598B"/>
    <w:rsid w:val="006332B0"/>
    <w:rsid w:val="006441EC"/>
    <w:rsid w:val="006852BE"/>
    <w:rsid w:val="00780E56"/>
    <w:rsid w:val="007E2EB9"/>
    <w:rsid w:val="00863540"/>
    <w:rsid w:val="00880CA3"/>
    <w:rsid w:val="009278FA"/>
    <w:rsid w:val="00980997"/>
    <w:rsid w:val="00B23BB4"/>
    <w:rsid w:val="00BC70C3"/>
    <w:rsid w:val="00C233DF"/>
    <w:rsid w:val="00C467A3"/>
    <w:rsid w:val="00C57857"/>
    <w:rsid w:val="00D71446"/>
    <w:rsid w:val="00DC0574"/>
    <w:rsid w:val="00DE4646"/>
    <w:rsid w:val="00EC5F04"/>
    <w:rsid w:val="00ED0006"/>
    <w:rsid w:val="00F737F3"/>
    <w:rsid w:val="00FC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09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809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">
    <w:name w:val="Абзац списка1"/>
    <w:basedOn w:val="a"/>
    <w:rsid w:val="009278FA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F73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7F3"/>
  </w:style>
  <w:style w:type="paragraph" w:styleId="a5">
    <w:name w:val="footer"/>
    <w:basedOn w:val="a"/>
    <w:link w:val="a6"/>
    <w:uiPriority w:val="99"/>
    <w:unhideWhenUsed/>
    <w:rsid w:val="00F73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09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809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">
    <w:name w:val="Абзац списка1"/>
    <w:basedOn w:val="a"/>
    <w:rsid w:val="009278FA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F73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37F3"/>
  </w:style>
  <w:style w:type="paragraph" w:styleId="a5">
    <w:name w:val="footer"/>
    <w:basedOn w:val="a"/>
    <w:link w:val="a6"/>
    <w:uiPriority w:val="99"/>
    <w:unhideWhenUsed/>
    <w:rsid w:val="00F73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31704-88C2-4953-8CFD-EEB95128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</cp:revision>
  <dcterms:created xsi:type="dcterms:W3CDTF">2022-12-14T11:23:00Z</dcterms:created>
  <dcterms:modified xsi:type="dcterms:W3CDTF">2022-12-14T11:23:00Z</dcterms:modified>
</cp:coreProperties>
</file>