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2FAA" w:rsidRDefault="00F53728">
      <w:pPr>
        <w:spacing w:line="240" w:lineRule="exact"/>
        <w:rPr>
          <w:sz w:val="24"/>
          <w:szCs w:val="24"/>
        </w:rPr>
      </w:pPr>
      <w:bookmarkStart w:id="0" w:name="_page_80_0"/>
      <w:r>
        <w:rPr>
          <w:noProof/>
        </w:rPr>
        <w:drawing>
          <wp:anchor distT="0" distB="0" distL="114300" distR="114300" simplePos="0" relativeHeight="251659264" behindDoc="1" locked="0" layoutInCell="1" allowOverlap="1" wp14:anchorId="3EE53FE9" wp14:editId="7BD1AAB4">
            <wp:simplePos x="0" y="0"/>
            <wp:positionH relativeFrom="column">
              <wp:posOffset>3655695</wp:posOffset>
            </wp:positionH>
            <wp:positionV relativeFrom="paragraph">
              <wp:posOffset>-339090</wp:posOffset>
            </wp:positionV>
            <wp:extent cx="2419350" cy="2132965"/>
            <wp:effectExtent l="0" t="0" r="0" b="635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13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3CCF" w:rsidRDefault="00C13CCF" w:rsidP="00F53728">
      <w:pPr>
        <w:spacing w:line="240" w:lineRule="auto"/>
        <w:jc w:val="center"/>
        <w:rPr>
          <w:sz w:val="24"/>
          <w:szCs w:val="28"/>
        </w:rPr>
      </w:pPr>
    </w:p>
    <w:p w:rsidR="00C13CCF" w:rsidRDefault="00C13CCF" w:rsidP="00C13CCF">
      <w:pPr>
        <w:spacing w:line="240" w:lineRule="auto"/>
        <w:jc w:val="right"/>
        <w:rPr>
          <w:sz w:val="24"/>
          <w:szCs w:val="28"/>
        </w:rPr>
      </w:pPr>
      <w:r>
        <w:rPr>
          <w:sz w:val="24"/>
          <w:szCs w:val="28"/>
        </w:rPr>
        <w:t xml:space="preserve">                                                                 </w:t>
      </w:r>
      <w:r w:rsidR="00F53728">
        <w:rPr>
          <w:sz w:val="24"/>
          <w:szCs w:val="28"/>
        </w:rPr>
        <w:t xml:space="preserve">                           </w:t>
      </w:r>
      <w:r>
        <w:rPr>
          <w:sz w:val="24"/>
          <w:szCs w:val="28"/>
        </w:rPr>
        <w:t xml:space="preserve"> </w:t>
      </w:r>
    </w:p>
    <w:p w:rsidR="00C13CCF" w:rsidRDefault="00C13CCF" w:rsidP="00C13CCF">
      <w:pPr>
        <w:spacing w:line="240" w:lineRule="auto"/>
        <w:jc w:val="right"/>
        <w:rPr>
          <w:sz w:val="24"/>
          <w:szCs w:val="28"/>
        </w:rPr>
      </w:pPr>
      <w:r>
        <w:rPr>
          <w:sz w:val="24"/>
          <w:szCs w:val="28"/>
        </w:rPr>
        <w:t xml:space="preserve">                                                                                                        </w:t>
      </w:r>
      <w:r w:rsidR="00F53728">
        <w:rPr>
          <w:sz w:val="24"/>
          <w:szCs w:val="28"/>
        </w:rPr>
        <w:t xml:space="preserve">                 </w:t>
      </w:r>
    </w:p>
    <w:p w:rsidR="00C13CCF" w:rsidRDefault="00F53728" w:rsidP="00C13CCF">
      <w:pPr>
        <w:spacing w:line="240" w:lineRule="auto"/>
        <w:ind w:left="4961"/>
        <w:jc w:val="right"/>
        <w:outlineLvl w:val="0"/>
        <w:rPr>
          <w:sz w:val="24"/>
          <w:szCs w:val="28"/>
        </w:rPr>
      </w:pPr>
      <w:r>
        <w:rPr>
          <w:sz w:val="24"/>
          <w:szCs w:val="28"/>
        </w:rPr>
        <w:t xml:space="preserve">        Приказ № </w:t>
      </w:r>
      <w:r w:rsidR="00A53D24">
        <w:rPr>
          <w:sz w:val="24"/>
          <w:szCs w:val="28"/>
        </w:rPr>
        <w:t>69        от 01.09.2023</w:t>
      </w:r>
      <w:r w:rsidR="00C13CCF">
        <w:rPr>
          <w:sz w:val="24"/>
          <w:szCs w:val="28"/>
        </w:rPr>
        <w:t>г.</w:t>
      </w:r>
    </w:p>
    <w:p w:rsidR="00C13CCF" w:rsidRDefault="00C13CCF" w:rsidP="00C13CCF">
      <w:pPr>
        <w:spacing w:line="240" w:lineRule="exact"/>
        <w:rPr>
          <w:sz w:val="24"/>
          <w:szCs w:val="24"/>
        </w:rPr>
      </w:pPr>
    </w:p>
    <w:p w:rsidR="00472FAA" w:rsidRDefault="00472FAA">
      <w:pPr>
        <w:spacing w:line="240" w:lineRule="exact"/>
        <w:rPr>
          <w:sz w:val="24"/>
          <w:szCs w:val="24"/>
        </w:rPr>
      </w:pPr>
    </w:p>
    <w:p w:rsidR="00472FAA" w:rsidRDefault="00472FAA">
      <w:pPr>
        <w:spacing w:line="240" w:lineRule="exact"/>
        <w:rPr>
          <w:sz w:val="24"/>
          <w:szCs w:val="24"/>
        </w:rPr>
      </w:pPr>
    </w:p>
    <w:p w:rsidR="00472FAA" w:rsidRDefault="00472FAA">
      <w:pPr>
        <w:spacing w:line="240" w:lineRule="exact"/>
        <w:rPr>
          <w:sz w:val="24"/>
          <w:szCs w:val="24"/>
        </w:rPr>
      </w:pPr>
    </w:p>
    <w:p w:rsidR="00472FAA" w:rsidRDefault="00472FAA">
      <w:pPr>
        <w:spacing w:line="240" w:lineRule="exact"/>
        <w:rPr>
          <w:sz w:val="24"/>
          <w:szCs w:val="24"/>
        </w:rPr>
      </w:pPr>
    </w:p>
    <w:p w:rsidR="00472FAA" w:rsidRDefault="00472FAA">
      <w:pPr>
        <w:spacing w:line="240" w:lineRule="exact"/>
        <w:rPr>
          <w:sz w:val="24"/>
          <w:szCs w:val="24"/>
        </w:rPr>
      </w:pPr>
    </w:p>
    <w:p w:rsidR="00472FAA" w:rsidRDefault="00472FAA">
      <w:pPr>
        <w:spacing w:line="240" w:lineRule="exact"/>
        <w:rPr>
          <w:sz w:val="24"/>
          <w:szCs w:val="24"/>
        </w:rPr>
      </w:pPr>
    </w:p>
    <w:p w:rsidR="00472FAA" w:rsidRDefault="00472FAA">
      <w:pPr>
        <w:spacing w:line="240" w:lineRule="exact"/>
        <w:rPr>
          <w:sz w:val="24"/>
          <w:szCs w:val="24"/>
        </w:rPr>
      </w:pPr>
    </w:p>
    <w:p w:rsidR="00472FAA" w:rsidRDefault="00472FAA">
      <w:pPr>
        <w:spacing w:line="240" w:lineRule="exact"/>
        <w:rPr>
          <w:sz w:val="24"/>
          <w:szCs w:val="24"/>
        </w:rPr>
      </w:pPr>
    </w:p>
    <w:p w:rsidR="00472FAA" w:rsidRDefault="00472FAA">
      <w:pPr>
        <w:spacing w:line="240" w:lineRule="exact"/>
        <w:rPr>
          <w:sz w:val="24"/>
          <w:szCs w:val="24"/>
        </w:rPr>
      </w:pPr>
    </w:p>
    <w:p w:rsidR="00472FAA" w:rsidRDefault="00472FAA">
      <w:pPr>
        <w:spacing w:after="79" w:line="240" w:lineRule="exact"/>
        <w:rPr>
          <w:sz w:val="24"/>
          <w:szCs w:val="24"/>
        </w:rPr>
      </w:pPr>
    </w:p>
    <w:p w:rsidR="00472FAA" w:rsidRDefault="00373AB6" w:rsidP="00373AB6">
      <w:pPr>
        <w:widowControl w:val="0"/>
        <w:spacing w:line="358" w:lineRule="auto"/>
        <w:ind w:left="2636" w:right="1579" w:hanging="978"/>
        <w:jc w:val="center"/>
        <w:rPr>
          <w:color w:val="000000"/>
          <w:sz w:val="28"/>
          <w:szCs w:val="28"/>
        </w:rPr>
      </w:pPr>
      <w:r>
        <w:rPr>
          <w:rFonts w:ascii="BNIMQ+TimesNewRomanPSMT" w:eastAsia="BNIMQ+TimesNewRomanPSMT" w:hAnsi="BNIMQ+TimesNewRomanPSMT" w:cs="BNIMQ+TimesNewRomanPSMT"/>
          <w:color w:val="000000"/>
          <w:w w:val="99"/>
          <w:sz w:val="28"/>
          <w:szCs w:val="28"/>
        </w:rPr>
        <w:t>У</w:t>
      </w:r>
      <w:r>
        <w:rPr>
          <w:rFonts w:ascii="BNIMQ+TimesNewRomanPSMT" w:eastAsia="BNIMQ+TimesNewRomanPSMT" w:hAnsi="BNIMQ+TimesNewRomanPSMT" w:cs="BNIMQ+TimesNewRomanPSMT"/>
          <w:color w:val="000000"/>
          <w:sz w:val="28"/>
          <w:szCs w:val="28"/>
        </w:rPr>
        <w:t>чеб</w:t>
      </w:r>
      <w:r>
        <w:rPr>
          <w:rFonts w:ascii="BNIMQ+TimesNewRomanPSMT" w:eastAsia="BNIMQ+TimesNewRomanPSMT" w:hAnsi="BNIMQ+TimesNewRomanPSMT" w:cs="BNIMQ+TimesNewRomanPSMT"/>
          <w:color w:val="000000"/>
          <w:w w:val="99"/>
          <w:sz w:val="28"/>
          <w:szCs w:val="28"/>
        </w:rPr>
        <w:t>н</w:t>
      </w:r>
      <w:r>
        <w:rPr>
          <w:rFonts w:ascii="BNIMQ+TimesNewRomanPSMT" w:eastAsia="BNIMQ+TimesNewRomanPSMT" w:hAnsi="BNIMQ+TimesNewRomanPSMT" w:cs="BNIMQ+TimesNewRomanPSMT"/>
          <w:color w:val="000000"/>
          <w:sz w:val="28"/>
          <w:szCs w:val="28"/>
        </w:rPr>
        <w:t>ы</w:t>
      </w:r>
      <w:r>
        <w:rPr>
          <w:rFonts w:ascii="BNIMQ+TimesNewRomanPSMT" w:eastAsia="BNIMQ+TimesNewRomanPSMT" w:hAnsi="BNIMQ+TimesNewRomanPSMT" w:cs="BNIMQ+TimesNewRomanPSMT"/>
          <w:color w:val="000000"/>
          <w:w w:val="99"/>
          <w:sz w:val="28"/>
          <w:szCs w:val="28"/>
        </w:rPr>
        <w:t>й</w:t>
      </w:r>
      <w:r>
        <w:rPr>
          <w:rFonts w:ascii="BNIMQ+TimesNewRomanPSMT" w:eastAsia="BNIMQ+TimesNewRomanPSMT" w:hAnsi="BNIMQ+TimesNewRomanPSMT" w:cs="BNIM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NIMQ+TimesNewRomanPSMT" w:eastAsia="BNIMQ+TimesNewRomanPSMT" w:hAnsi="BNIMQ+TimesNewRomanPSMT" w:cs="BNIMQ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BNIMQ+TimesNewRomanPSMT" w:eastAsia="BNIMQ+TimesNewRomanPSMT" w:hAnsi="BNIMQ+TimesNewRomanPSMT" w:cs="BNIMQ+TimesNewRomanPSMT"/>
          <w:color w:val="000000"/>
          <w:w w:val="99"/>
          <w:sz w:val="28"/>
          <w:szCs w:val="28"/>
        </w:rPr>
        <w:t>л</w:t>
      </w:r>
      <w:r>
        <w:rPr>
          <w:rFonts w:ascii="BNIMQ+TimesNewRomanPSMT" w:eastAsia="BNIMQ+TimesNewRomanPSMT" w:hAnsi="BNIMQ+TimesNewRomanPSMT" w:cs="BNIMQ+TimesNewRomanPSMT"/>
          <w:color w:val="000000"/>
          <w:spacing w:val="-1"/>
          <w:sz w:val="28"/>
          <w:szCs w:val="28"/>
        </w:rPr>
        <w:t>а</w:t>
      </w:r>
      <w:r>
        <w:rPr>
          <w:rFonts w:ascii="BNIMQ+TimesNewRomanPSMT" w:eastAsia="BNIMQ+TimesNewRomanPSMT" w:hAnsi="BNIMQ+TimesNewRomanPSMT" w:cs="BNIMQ+TimesNewRomanPSMT"/>
          <w:color w:val="000000"/>
          <w:w w:val="99"/>
          <w:sz w:val="28"/>
          <w:szCs w:val="28"/>
        </w:rPr>
        <w:t>н</w:t>
      </w:r>
      <w:r>
        <w:rPr>
          <w:rFonts w:ascii="BNIMQ+TimesNewRomanPSMT" w:eastAsia="BNIMQ+TimesNewRomanPSMT" w:hAnsi="BNIMQ+TimesNewRomanPSMT" w:cs="BNIMQ+TimesNewRomanPSMT"/>
          <w:color w:val="000000"/>
          <w:sz w:val="28"/>
          <w:szCs w:val="28"/>
        </w:rPr>
        <w:t xml:space="preserve"> </w:t>
      </w:r>
      <w:r>
        <w:rPr>
          <w:rFonts w:ascii="BNIMQ+TimesNewRomanPSMT" w:eastAsia="BNIMQ+TimesNewRomanPSMT" w:hAnsi="BNIMQ+TimesNewRomanPSMT" w:cs="BNIMQ+TimesNewRomanPSMT"/>
          <w:color w:val="000000"/>
          <w:w w:val="99"/>
          <w:sz w:val="28"/>
          <w:szCs w:val="28"/>
        </w:rPr>
        <w:t>гру</w:t>
      </w:r>
      <w:r>
        <w:rPr>
          <w:rFonts w:ascii="BNIMQ+TimesNewRomanPSMT" w:eastAsia="BNIMQ+TimesNewRomanPSMT" w:hAnsi="BNIMQ+TimesNewRomanPSMT" w:cs="BNIMQ+TimesNewRomanPSMT"/>
          <w:color w:val="000000"/>
          <w:spacing w:val="1"/>
          <w:w w:val="99"/>
          <w:sz w:val="28"/>
          <w:szCs w:val="28"/>
        </w:rPr>
        <w:t>п</w:t>
      </w:r>
      <w:r>
        <w:rPr>
          <w:rFonts w:ascii="BNIMQ+TimesNewRomanPSMT" w:eastAsia="BNIMQ+TimesNewRomanPSMT" w:hAnsi="BNIMQ+TimesNewRomanPSMT" w:cs="BNIMQ+TimesNewRomanPSMT"/>
          <w:color w:val="000000"/>
          <w:w w:val="99"/>
          <w:sz w:val="28"/>
          <w:szCs w:val="28"/>
        </w:rPr>
        <w:t>п</w:t>
      </w:r>
      <w:r>
        <w:rPr>
          <w:rFonts w:ascii="BNIMQ+TimesNewRomanPSMT" w:eastAsia="BNIMQ+TimesNewRomanPSMT" w:hAnsi="BNIMQ+TimesNewRomanPSMT" w:cs="BNIMQ+TimesNewRomanPSMT"/>
          <w:color w:val="000000"/>
          <w:sz w:val="28"/>
          <w:szCs w:val="28"/>
        </w:rPr>
        <w:t xml:space="preserve"> к</w:t>
      </w:r>
      <w:r>
        <w:rPr>
          <w:rFonts w:ascii="BNIMQ+TimesNewRomanPSMT" w:eastAsia="BNIMQ+TimesNewRomanPSMT" w:hAnsi="BNIMQ+TimesNewRomanPSMT" w:cs="BNIMQ+TimesNewRomanPSMT"/>
          <w:color w:val="000000"/>
          <w:w w:val="99"/>
          <w:sz w:val="28"/>
          <w:szCs w:val="28"/>
        </w:rPr>
        <w:t>р</w:t>
      </w:r>
      <w:r>
        <w:rPr>
          <w:rFonts w:ascii="BNIMQ+TimesNewRomanPSMT" w:eastAsia="BNIMQ+TimesNewRomanPSMT" w:hAnsi="BNIMQ+TimesNewRomanPSMT" w:cs="BNIMQ+TimesNewRomanPSMT"/>
          <w:color w:val="000000"/>
          <w:sz w:val="28"/>
          <w:szCs w:val="28"/>
        </w:rPr>
        <w:t>а</w:t>
      </w:r>
      <w:r>
        <w:rPr>
          <w:rFonts w:ascii="BNIMQ+TimesNewRomanPSMT" w:eastAsia="BNIMQ+TimesNewRomanPSMT" w:hAnsi="BNIMQ+TimesNewRomanPSMT" w:cs="BNIMQ+TimesNewRomanPSMT"/>
          <w:color w:val="000000"/>
          <w:w w:val="99"/>
          <w:sz w:val="28"/>
          <w:szCs w:val="28"/>
        </w:rPr>
        <w:t>т</w:t>
      </w:r>
      <w:r>
        <w:rPr>
          <w:rFonts w:ascii="BNIMQ+TimesNewRomanPSMT" w:eastAsia="BNIMQ+TimesNewRomanPSMT" w:hAnsi="BNIMQ+TimesNewRomanPSMT" w:cs="BNIMQ+TimesNewRomanPSMT"/>
          <w:color w:val="000000"/>
          <w:sz w:val="28"/>
          <w:szCs w:val="28"/>
        </w:rPr>
        <w:t>к</w:t>
      </w:r>
      <w:r>
        <w:rPr>
          <w:rFonts w:ascii="BNIMQ+TimesNewRomanPSMT" w:eastAsia="BNIMQ+TimesNewRomanPSMT" w:hAnsi="BNIMQ+TimesNewRomanPSMT" w:cs="BNIMQ+TimesNewRomanPSMT"/>
          <w:color w:val="000000"/>
          <w:w w:val="99"/>
          <w:sz w:val="28"/>
          <w:szCs w:val="28"/>
        </w:rPr>
        <w:t>ов</w:t>
      </w:r>
      <w:r>
        <w:rPr>
          <w:rFonts w:ascii="BNIMQ+TimesNewRomanPSMT" w:eastAsia="BNIMQ+TimesNewRomanPSMT" w:hAnsi="BNIMQ+TimesNewRomanPSMT" w:cs="BNIMQ+TimesNewRomanPSMT"/>
          <w:color w:val="000000"/>
          <w:spacing w:val="1"/>
          <w:w w:val="99"/>
          <w:sz w:val="28"/>
          <w:szCs w:val="28"/>
        </w:rPr>
        <w:t>р</w:t>
      </w:r>
      <w:r>
        <w:rPr>
          <w:rFonts w:ascii="BNIMQ+TimesNewRomanPSMT" w:eastAsia="BNIMQ+TimesNewRomanPSMT" w:hAnsi="BNIMQ+TimesNewRomanPSMT" w:cs="BNIMQ+TimesNewRomanPSMT"/>
          <w:color w:val="000000"/>
          <w:sz w:val="28"/>
          <w:szCs w:val="28"/>
        </w:rPr>
        <w:t>ем</w:t>
      </w:r>
      <w:r>
        <w:rPr>
          <w:rFonts w:ascii="BNIMQ+TimesNewRomanPSMT" w:eastAsia="BNIMQ+TimesNewRomanPSMT" w:hAnsi="BNIMQ+TimesNewRomanPSMT" w:cs="BNIMQ+TimesNewRomanPSMT"/>
          <w:color w:val="000000"/>
          <w:spacing w:val="-1"/>
          <w:sz w:val="28"/>
          <w:szCs w:val="28"/>
        </w:rPr>
        <w:t>е</w:t>
      </w:r>
      <w:r>
        <w:rPr>
          <w:rFonts w:ascii="BNIMQ+TimesNewRomanPSMT" w:eastAsia="BNIMQ+TimesNewRomanPSMT" w:hAnsi="BNIMQ+TimesNewRomanPSMT" w:cs="BNIMQ+TimesNewRomanPSMT"/>
          <w:color w:val="000000"/>
          <w:w w:val="99"/>
          <w:sz w:val="28"/>
          <w:szCs w:val="28"/>
        </w:rPr>
        <w:t>нно</w:t>
      </w:r>
      <w:r>
        <w:rPr>
          <w:rFonts w:ascii="BNIMQ+TimesNewRomanPSMT" w:eastAsia="BNIMQ+TimesNewRomanPSMT" w:hAnsi="BNIMQ+TimesNewRomanPSMT" w:cs="BNIMQ+TimesNewRomanPSMT"/>
          <w:color w:val="000000"/>
          <w:spacing w:val="2"/>
          <w:w w:val="99"/>
          <w:sz w:val="28"/>
          <w:szCs w:val="28"/>
        </w:rPr>
        <w:t>г</w:t>
      </w:r>
      <w:r>
        <w:rPr>
          <w:rFonts w:ascii="BNIMQ+TimesNewRomanPSMT" w:eastAsia="BNIMQ+TimesNewRomanPSMT" w:hAnsi="BNIMQ+TimesNewRomanPSMT" w:cs="BNIMQ+TimesNewRomanPSMT"/>
          <w:color w:val="000000"/>
          <w:w w:val="99"/>
          <w:sz w:val="28"/>
          <w:szCs w:val="28"/>
        </w:rPr>
        <w:t>о</w:t>
      </w:r>
      <w:r>
        <w:rPr>
          <w:rFonts w:ascii="BNIMQ+TimesNewRomanPSMT" w:eastAsia="BNIMQ+TimesNewRomanPSMT" w:hAnsi="BNIMQ+TimesNewRomanPSMT" w:cs="BNIMQ+TimesNewRomanPSMT"/>
          <w:color w:val="000000"/>
          <w:sz w:val="28"/>
          <w:szCs w:val="28"/>
        </w:rPr>
        <w:t xml:space="preserve"> </w:t>
      </w:r>
      <w:r>
        <w:rPr>
          <w:rFonts w:ascii="BNIMQ+TimesNewRomanPSMT" w:eastAsia="BNIMQ+TimesNewRomanPSMT" w:hAnsi="BNIMQ+TimesNewRomanPSMT" w:cs="BNIMQ+TimesNewRomanPSMT"/>
          <w:color w:val="000000"/>
          <w:w w:val="99"/>
          <w:sz w:val="28"/>
          <w:szCs w:val="28"/>
        </w:rPr>
        <w:t>пр</w:t>
      </w:r>
      <w:r>
        <w:rPr>
          <w:rFonts w:ascii="BNIMQ+TimesNewRomanPSMT" w:eastAsia="BNIMQ+TimesNewRomanPSMT" w:hAnsi="BNIMQ+TimesNewRomanPSMT" w:cs="BNIMQ+TimesNewRomanPSMT"/>
          <w:color w:val="000000"/>
          <w:sz w:val="28"/>
          <w:szCs w:val="28"/>
        </w:rPr>
        <w:t>еб</w:t>
      </w:r>
      <w:r>
        <w:rPr>
          <w:rFonts w:ascii="BNIMQ+TimesNewRomanPSMT" w:eastAsia="BNIMQ+TimesNewRomanPSMT" w:hAnsi="BNIMQ+TimesNewRomanPSMT" w:cs="BNIMQ+TimesNewRomanPSMT"/>
          <w:color w:val="000000"/>
          <w:spacing w:val="1"/>
          <w:sz w:val="28"/>
          <w:szCs w:val="28"/>
        </w:rPr>
        <w:t>ы</w:t>
      </w:r>
      <w:r>
        <w:rPr>
          <w:rFonts w:ascii="BNIMQ+TimesNewRomanPSMT" w:eastAsia="BNIMQ+TimesNewRomanPSMT" w:hAnsi="BNIMQ+TimesNewRomanPSMT" w:cs="BNIMQ+TimesNewRomanPSMT"/>
          <w:color w:val="000000"/>
          <w:w w:val="99"/>
          <w:sz w:val="28"/>
          <w:szCs w:val="28"/>
        </w:rPr>
        <w:t>в</w:t>
      </w:r>
      <w:r>
        <w:rPr>
          <w:rFonts w:ascii="BNIMQ+TimesNewRomanPSMT" w:eastAsia="BNIMQ+TimesNewRomanPSMT" w:hAnsi="BNIMQ+TimesNewRomanPSMT" w:cs="BNIMQ+TimesNewRomanPSMT"/>
          <w:color w:val="000000"/>
          <w:sz w:val="28"/>
          <w:szCs w:val="28"/>
        </w:rPr>
        <w:t>а</w:t>
      </w:r>
      <w:r>
        <w:rPr>
          <w:rFonts w:ascii="BNIMQ+TimesNewRomanPSMT" w:eastAsia="BNIMQ+TimesNewRomanPSMT" w:hAnsi="BNIMQ+TimesNewRomanPSMT" w:cs="BNIMQ+TimesNewRomanPSMT"/>
          <w:color w:val="000000"/>
          <w:w w:val="99"/>
          <w:sz w:val="28"/>
          <w:szCs w:val="28"/>
        </w:rPr>
        <w:t>ни</w:t>
      </w:r>
      <w:r>
        <w:rPr>
          <w:rFonts w:ascii="BNIMQ+TimesNewRomanPSMT" w:eastAsia="BNIMQ+TimesNewRomanPSMT" w:hAnsi="BNIMQ+TimesNewRomanPSMT" w:cs="BNIMQ+TimesNewRomanPSMT"/>
          <w:color w:val="000000"/>
          <w:sz w:val="28"/>
          <w:szCs w:val="28"/>
        </w:rPr>
        <w:t xml:space="preserve">я </w:t>
      </w:r>
      <w:r>
        <w:rPr>
          <w:rFonts w:ascii="BNIMQ+TimesNewRomanPSMT" w:eastAsia="BNIMQ+TimesNewRomanPSMT" w:hAnsi="BNIMQ+TimesNewRomanPSMT" w:cs="BNIMQ+TimesNewRomanPSMT"/>
          <w:color w:val="000000"/>
          <w:w w:val="99"/>
          <w:sz w:val="28"/>
          <w:szCs w:val="28"/>
        </w:rPr>
        <w:t>«Ш</w:t>
      </w:r>
      <w:r>
        <w:rPr>
          <w:rFonts w:ascii="BNIMQ+TimesNewRomanPSMT" w:eastAsia="BNIMQ+TimesNewRomanPSMT" w:hAnsi="BNIMQ+TimesNewRomanPSMT" w:cs="BNIMQ+TimesNewRomanPSMT"/>
          <w:color w:val="000000"/>
          <w:sz w:val="28"/>
          <w:szCs w:val="28"/>
        </w:rPr>
        <w:t>к</w:t>
      </w:r>
      <w:r>
        <w:rPr>
          <w:rFonts w:ascii="BNIMQ+TimesNewRomanPSMT" w:eastAsia="BNIMQ+TimesNewRomanPSMT" w:hAnsi="BNIMQ+TimesNewRomanPSMT" w:cs="BNIMQ+TimesNewRomanPSMT"/>
          <w:color w:val="000000"/>
          <w:w w:val="99"/>
          <w:sz w:val="28"/>
          <w:szCs w:val="28"/>
        </w:rPr>
        <w:t>ол</w:t>
      </w:r>
      <w:r>
        <w:rPr>
          <w:rFonts w:ascii="BNIMQ+TimesNewRomanPSMT" w:eastAsia="BNIMQ+TimesNewRomanPSMT" w:hAnsi="BNIMQ+TimesNewRomanPSMT" w:cs="BNIMQ+TimesNewRomanPSMT"/>
          <w:color w:val="000000"/>
          <w:sz w:val="28"/>
          <w:szCs w:val="28"/>
        </w:rPr>
        <w:t>а</w:t>
      </w:r>
      <w:r>
        <w:rPr>
          <w:rFonts w:ascii="BNIMQ+TimesNewRomanPSMT" w:eastAsia="BNIMQ+TimesNewRomanPSMT" w:hAnsi="BNIMQ+TimesNewRomanPSMT" w:cs="BNIM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NIMQ+TimesNewRomanPSMT" w:eastAsia="BNIMQ+TimesNewRomanPSMT" w:hAnsi="BNIMQ+TimesNewRomanPSMT" w:cs="BNIMQ+TimesNewRomanPSMT"/>
          <w:color w:val="000000"/>
          <w:spacing w:val="1"/>
          <w:sz w:val="28"/>
          <w:szCs w:val="28"/>
        </w:rPr>
        <w:t>б</w:t>
      </w:r>
      <w:r>
        <w:rPr>
          <w:rFonts w:ascii="BNIMQ+TimesNewRomanPSMT" w:eastAsia="BNIMQ+TimesNewRomanPSMT" w:hAnsi="BNIMQ+TimesNewRomanPSMT" w:cs="BNIMQ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BNIMQ+TimesNewRomanPSMT" w:eastAsia="BNIMQ+TimesNewRomanPSMT" w:hAnsi="BNIMQ+TimesNewRomanPSMT" w:cs="BNIMQ+TimesNewRomanPSMT"/>
          <w:color w:val="000000"/>
          <w:sz w:val="28"/>
          <w:szCs w:val="28"/>
        </w:rPr>
        <w:t>д</w:t>
      </w:r>
      <w:r>
        <w:rPr>
          <w:rFonts w:ascii="BNIMQ+TimesNewRomanPSMT" w:eastAsia="BNIMQ+TimesNewRomanPSMT" w:hAnsi="BNIMQ+TimesNewRomanPSMT" w:cs="BNIMQ+TimesNewRomanPSMT"/>
          <w:color w:val="000000"/>
          <w:spacing w:val="1"/>
          <w:w w:val="99"/>
          <w:sz w:val="28"/>
          <w:szCs w:val="28"/>
        </w:rPr>
        <w:t>у</w:t>
      </w:r>
      <w:r>
        <w:rPr>
          <w:rFonts w:ascii="BNIMQ+TimesNewRomanPSMT" w:eastAsia="BNIMQ+TimesNewRomanPSMT" w:hAnsi="BNIMQ+TimesNewRomanPSMT" w:cs="BNIMQ+TimesNewRomanPSMT"/>
          <w:color w:val="000000"/>
          <w:w w:val="99"/>
          <w:sz w:val="28"/>
          <w:szCs w:val="28"/>
        </w:rPr>
        <w:t>щ</w:t>
      </w:r>
      <w:r>
        <w:rPr>
          <w:rFonts w:ascii="BNIMQ+TimesNewRomanPSMT" w:eastAsia="BNIMQ+TimesNewRomanPSMT" w:hAnsi="BNIMQ+TimesNewRomanPSMT" w:cs="BNIMQ+TimesNewRomanPSMT"/>
          <w:color w:val="000000"/>
          <w:spacing w:val="-1"/>
          <w:sz w:val="28"/>
          <w:szCs w:val="28"/>
        </w:rPr>
        <w:t>е</w:t>
      </w:r>
      <w:r>
        <w:rPr>
          <w:rFonts w:ascii="BNIMQ+TimesNewRomanPSMT" w:eastAsia="BNIMQ+TimesNewRomanPSMT" w:hAnsi="BNIMQ+TimesNewRomanPSMT" w:cs="BNIMQ+TimesNewRomanPSMT"/>
          <w:color w:val="000000"/>
          <w:w w:val="99"/>
          <w:sz w:val="28"/>
          <w:szCs w:val="28"/>
        </w:rPr>
        <w:t>го</w:t>
      </w:r>
      <w:r>
        <w:rPr>
          <w:rFonts w:ascii="BNIMQ+TimesNewRomanPSMT" w:eastAsia="BNIMQ+TimesNewRomanPSMT" w:hAnsi="BNIMQ+TimesNewRomanPSMT" w:cs="BNIMQ+TimesNewRomanPSMT"/>
          <w:color w:val="000000"/>
          <w:sz w:val="28"/>
          <w:szCs w:val="28"/>
        </w:rPr>
        <w:t xml:space="preserve"> </w:t>
      </w:r>
      <w:r>
        <w:rPr>
          <w:rFonts w:ascii="BNIMQ+TimesNewRomanPSMT" w:eastAsia="BNIMQ+TimesNewRomanPSMT" w:hAnsi="BNIMQ+TimesNewRomanPSMT" w:cs="BNIMQ+TimesNewRomanPSMT"/>
          <w:color w:val="000000"/>
          <w:w w:val="99"/>
          <w:sz w:val="28"/>
          <w:szCs w:val="28"/>
        </w:rPr>
        <w:t>п</w:t>
      </w:r>
      <w:r>
        <w:rPr>
          <w:rFonts w:ascii="BNIMQ+TimesNewRomanPSMT" w:eastAsia="BNIMQ+TimesNewRomanPSMT" w:hAnsi="BNIMQ+TimesNewRomanPSMT" w:cs="BNIMQ+TimesNewRomanPSMT"/>
          <w:color w:val="000000"/>
          <w:sz w:val="28"/>
          <w:szCs w:val="28"/>
        </w:rPr>
        <w:t>е</w:t>
      </w:r>
      <w:r>
        <w:rPr>
          <w:rFonts w:ascii="BNIMQ+TimesNewRomanPSMT" w:eastAsia="BNIMQ+TimesNewRomanPSMT" w:hAnsi="BNIMQ+TimesNewRomanPSMT" w:cs="BNIMQ+TimesNewRomanPSMT"/>
          <w:color w:val="000000"/>
          <w:w w:val="99"/>
          <w:sz w:val="28"/>
          <w:szCs w:val="28"/>
        </w:rPr>
        <w:t>рво</w:t>
      </w:r>
      <w:r>
        <w:rPr>
          <w:rFonts w:ascii="BNIMQ+TimesNewRomanPSMT" w:eastAsia="BNIMQ+TimesNewRomanPSMT" w:hAnsi="BNIMQ+TimesNewRomanPSMT" w:cs="BNIMQ+TimesNewRomanPSMT"/>
          <w:color w:val="000000"/>
          <w:sz w:val="28"/>
          <w:szCs w:val="28"/>
        </w:rPr>
        <w:t>к</w:t>
      </w:r>
      <w:r>
        <w:rPr>
          <w:rFonts w:ascii="BNIMQ+TimesNewRomanPSMT" w:eastAsia="BNIMQ+TimesNewRomanPSMT" w:hAnsi="BNIMQ+TimesNewRomanPSMT" w:cs="BNIMQ+TimesNewRomanPSMT"/>
          <w:color w:val="000000"/>
          <w:w w:val="99"/>
          <w:sz w:val="28"/>
          <w:szCs w:val="28"/>
        </w:rPr>
        <w:t>л</w:t>
      </w:r>
      <w:r>
        <w:rPr>
          <w:rFonts w:ascii="BNIMQ+TimesNewRomanPSMT" w:eastAsia="BNIMQ+TimesNewRomanPSMT" w:hAnsi="BNIMQ+TimesNewRomanPSMT" w:cs="BNIMQ+TimesNewRomanPSMT"/>
          <w:color w:val="000000"/>
          <w:sz w:val="28"/>
          <w:szCs w:val="28"/>
        </w:rPr>
        <w:t>асс</w:t>
      </w:r>
      <w:r>
        <w:rPr>
          <w:rFonts w:ascii="BNIMQ+TimesNewRomanPSMT" w:eastAsia="BNIMQ+TimesNewRomanPSMT" w:hAnsi="BNIMQ+TimesNewRomanPSMT" w:cs="BNIMQ+TimesNewRomanPSMT"/>
          <w:color w:val="000000"/>
          <w:w w:val="99"/>
          <w:sz w:val="28"/>
          <w:szCs w:val="28"/>
        </w:rPr>
        <w:t>ни</w:t>
      </w:r>
      <w:r>
        <w:rPr>
          <w:rFonts w:ascii="BNIMQ+TimesNewRomanPSMT" w:eastAsia="BNIMQ+TimesNewRomanPSMT" w:hAnsi="BNIMQ+TimesNewRomanPSMT" w:cs="BNIMQ+TimesNewRomanPSMT"/>
          <w:color w:val="000000"/>
          <w:sz w:val="28"/>
          <w:szCs w:val="28"/>
        </w:rPr>
        <w:t>ка</w:t>
      </w:r>
      <w:r>
        <w:rPr>
          <w:rFonts w:ascii="BNIMQ+TimesNewRomanPSMT" w:eastAsia="BNIMQ+TimesNewRomanPSMT" w:hAnsi="BNIMQ+TimesNewRomanPSMT" w:cs="BNIMQ+TimesNewRomanPSMT"/>
          <w:color w:val="000000"/>
          <w:w w:val="99"/>
          <w:sz w:val="28"/>
          <w:szCs w:val="28"/>
        </w:rPr>
        <w:t>»</w:t>
      </w:r>
    </w:p>
    <w:p w:rsidR="00373AB6" w:rsidRDefault="00373AB6" w:rsidP="00373AB6">
      <w:pPr>
        <w:widowControl w:val="0"/>
        <w:spacing w:line="359" w:lineRule="auto"/>
        <w:ind w:left="3204" w:right="1793" w:hanging="133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BNIMQ+TimesNewRomanPSMT" w:eastAsia="BNIMQ+TimesNewRomanPSMT" w:hAnsi="BNIMQ+TimesNewRomanPSMT" w:cs="BNIMQ+TimesNewRomanPSMT"/>
          <w:color w:val="000000"/>
          <w:w w:val="99"/>
          <w:sz w:val="28"/>
          <w:szCs w:val="28"/>
        </w:rPr>
        <w:t>МБОУ</w:t>
      </w:r>
      <w:r>
        <w:rPr>
          <w:rFonts w:ascii="BNIMQ+TimesNewRomanPSMT" w:eastAsia="BNIMQ+TimesNewRomanPSMT" w:hAnsi="BNIMQ+TimesNewRomanPSMT" w:cs="BNIMQ+TimesNewRomanPSMT"/>
          <w:color w:val="000000"/>
          <w:sz w:val="28"/>
          <w:szCs w:val="28"/>
        </w:rPr>
        <w:t xml:space="preserve"> </w:t>
      </w:r>
      <w:r>
        <w:rPr>
          <w:rFonts w:ascii="BNIMQ+TimesNewRomanPSMT" w:eastAsia="BNIMQ+TimesNewRomanPSMT" w:hAnsi="BNIMQ+TimesNewRomanPSMT" w:cs="BNIMQ+TimesNewRomanPSMT"/>
          <w:color w:val="000000"/>
          <w:spacing w:val="1"/>
          <w:w w:val="99"/>
          <w:sz w:val="28"/>
          <w:szCs w:val="28"/>
        </w:rPr>
        <w:t>«</w:t>
      </w:r>
      <w:r>
        <w:rPr>
          <w:rFonts w:ascii="BNIMQ+TimesNewRomanPSMT" w:eastAsia="BNIMQ+TimesNewRomanPSMT" w:hAnsi="BNIMQ+TimesNewRomanPSMT" w:cs="BNIMQ+TimesNewRomanPSMT"/>
          <w:color w:val="000000"/>
          <w:w w:val="99"/>
          <w:sz w:val="28"/>
          <w:szCs w:val="28"/>
        </w:rPr>
        <w:t>Каменская сош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472FAA" w:rsidRDefault="00373AB6" w:rsidP="00373AB6">
      <w:pPr>
        <w:widowControl w:val="0"/>
        <w:spacing w:line="359" w:lineRule="auto"/>
        <w:ind w:left="3204" w:right="1793" w:hanging="1330"/>
        <w:jc w:val="center"/>
        <w:rPr>
          <w:color w:val="000000"/>
          <w:sz w:val="28"/>
          <w:szCs w:val="28"/>
        </w:rPr>
      </w:pPr>
      <w:r>
        <w:rPr>
          <w:rFonts w:ascii="BNIMQ+TimesNewRomanPSMT" w:eastAsia="BNIMQ+TimesNewRomanPSMT" w:hAnsi="BNIMQ+TimesNewRomanPSMT" w:cs="BNIMQ+TimesNewRomanPSMT"/>
          <w:color w:val="000000"/>
          <w:sz w:val="28"/>
          <w:szCs w:val="28"/>
        </w:rPr>
        <w:t xml:space="preserve">в </w:t>
      </w:r>
      <w:r w:rsidR="00A53D24">
        <w:rPr>
          <w:rFonts w:ascii="BNIMQ+TimesNewRomanPSMT" w:eastAsia="BNIMQ+TimesNewRomanPSMT" w:hAnsi="BNIMQ+TimesNewRomanPSMT" w:cs="BNIMQ+TimesNewRomanPSMT"/>
          <w:color w:val="000000"/>
          <w:w w:val="99"/>
          <w:sz w:val="28"/>
          <w:szCs w:val="28"/>
        </w:rPr>
        <w:t>2023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 w:rsidR="00A53D24">
        <w:rPr>
          <w:rFonts w:ascii="BNIMQ+TimesNewRomanPSMT" w:eastAsia="BNIMQ+TimesNewRomanPSMT" w:hAnsi="BNIMQ+TimesNewRomanPSMT" w:cs="BNIMQ+TimesNewRomanPSMT"/>
          <w:color w:val="000000"/>
          <w:w w:val="99"/>
          <w:sz w:val="28"/>
          <w:szCs w:val="28"/>
        </w:rPr>
        <w:t>2024</w:t>
      </w:r>
      <w:bookmarkStart w:id="1" w:name="_GoBack"/>
      <w:bookmarkEnd w:id="1"/>
      <w:r>
        <w:rPr>
          <w:rFonts w:ascii="BNIMQ+TimesNewRomanPSMT" w:eastAsia="BNIMQ+TimesNewRomanPSMT" w:hAnsi="BNIMQ+TimesNewRomanPSMT" w:cs="BNIMQ+TimesNewRomanPSMT"/>
          <w:color w:val="000000"/>
          <w:sz w:val="28"/>
          <w:szCs w:val="28"/>
        </w:rPr>
        <w:t xml:space="preserve"> </w:t>
      </w:r>
      <w:r>
        <w:rPr>
          <w:rFonts w:ascii="BNIMQ+TimesNewRomanPSMT" w:eastAsia="BNIMQ+TimesNewRomanPSMT" w:hAnsi="BNIMQ+TimesNewRomanPSMT" w:cs="BNIMQ+TimesNewRomanPSMT"/>
          <w:color w:val="000000"/>
          <w:w w:val="99"/>
          <w:sz w:val="28"/>
          <w:szCs w:val="28"/>
        </w:rPr>
        <w:t>у</w:t>
      </w:r>
      <w:r>
        <w:rPr>
          <w:rFonts w:ascii="BNIMQ+TimesNewRomanPSMT" w:eastAsia="BNIMQ+TimesNewRomanPSMT" w:hAnsi="BNIMQ+TimesNewRomanPSMT" w:cs="BNIMQ+TimesNewRomanPSMT"/>
          <w:color w:val="000000"/>
          <w:sz w:val="28"/>
          <w:szCs w:val="28"/>
        </w:rPr>
        <w:t>чеб</w:t>
      </w:r>
      <w:r>
        <w:rPr>
          <w:rFonts w:ascii="BNIMQ+TimesNewRomanPSMT" w:eastAsia="BNIMQ+TimesNewRomanPSMT" w:hAnsi="BNIMQ+TimesNewRomanPSMT" w:cs="BNIMQ+TimesNewRomanPSMT"/>
          <w:color w:val="000000"/>
          <w:w w:val="99"/>
          <w:sz w:val="28"/>
          <w:szCs w:val="28"/>
        </w:rPr>
        <w:t>но</w:t>
      </w:r>
      <w:r>
        <w:rPr>
          <w:rFonts w:ascii="BNIMQ+TimesNewRomanPSMT" w:eastAsia="BNIMQ+TimesNewRomanPSMT" w:hAnsi="BNIMQ+TimesNewRomanPSMT" w:cs="BNIMQ+TimesNewRomanPSMT"/>
          <w:color w:val="000000"/>
          <w:sz w:val="28"/>
          <w:szCs w:val="28"/>
        </w:rPr>
        <w:t>м</w:t>
      </w:r>
      <w:r>
        <w:rPr>
          <w:rFonts w:ascii="BNIMQ+TimesNewRomanPSMT" w:eastAsia="BNIMQ+TimesNewRomanPSMT" w:hAnsi="BNIMQ+TimesNewRomanPSMT" w:cs="BNIM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NIMQ+TimesNewRomanPSMT" w:eastAsia="BNIMQ+TimesNewRomanPSMT" w:hAnsi="BNIMQ+TimesNewRomanPSMT" w:cs="BNIMQ+TimesNewRomanPSMT"/>
          <w:color w:val="000000"/>
          <w:w w:val="99"/>
          <w:sz w:val="28"/>
          <w:szCs w:val="28"/>
        </w:rPr>
        <w:t>го</w:t>
      </w:r>
      <w:r>
        <w:rPr>
          <w:rFonts w:ascii="BNIMQ+TimesNewRomanPSMT" w:eastAsia="BNIMQ+TimesNewRomanPSMT" w:hAnsi="BNIMQ+TimesNewRomanPSMT" w:cs="BNIMQ+TimesNewRomanPSMT"/>
          <w:color w:val="000000"/>
          <w:spacing w:val="1"/>
          <w:sz w:val="28"/>
          <w:szCs w:val="28"/>
        </w:rPr>
        <w:t>д</w:t>
      </w:r>
      <w:r>
        <w:rPr>
          <w:rFonts w:ascii="BNIMQ+TimesNewRomanPSMT" w:eastAsia="BNIMQ+TimesNewRomanPSMT" w:hAnsi="BNIMQ+TimesNewRomanPSMT" w:cs="BNIMQ+TimesNewRomanPSMT"/>
          <w:color w:val="000000"/>
          <w:w w:val="99"/>
          <w:sz w:val="28"/>
          <w:szCs w:val="28"/>
        </w:rPr>
        <w:t>у</w:t>
      </w:r>
    </w:p>
    <w:p w:rsidR="00472FAA" w:rsidRDefault="00472FAA">
      <w:pPr>
        <w:spacing w:line="4" w:lineRule="exact"/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1"/>
        <w:gridCol w:w="3357"/>
        <w:gridCol w:w="3003"/>
        <w:gridCol w:w="2337"/>
      </w:tblGrid>
      <w:tr w:rsidR="00472FAA">
        <w:trPr>
          <w:cantSplit/>
          <w:trHeight w:hRule="exact" w:val="864"/>
        </w:trPr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FAA" w:rsidRDefault="00373AB6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8"/>
                <w:szCs w:val="28"/>
              </w:rPr>
            </w:pP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№п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\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п</w:t>
            </w:r>
          </w:p>
        </w:tc>
        <w:tc>
          <w:tcPr>
            <w:tcW w:w="33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FAA" w:rsidRDefault="00373AB6">
            <w:pPr>
              <w:widowControl w:val="0"/>
              <w:spacing w:before="6" w:line="240" w:lineRule="auto"/>
              <w:ind w:left="124" w:right="-20"/>
              <w:rPr>
                <w:color w:val="000000"/>
                <w:sz w:val="28"/>
                <w:szCs w:val="28"/>
              </w:rPr>
            </w:pP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>б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зов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льн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>б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>ас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ти</w:t>
            </w:r>
          </w:p>
        </w:tc>
        <w:tc>
          <w:tcPr>
            <w:tcW w:w="3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FAA" w:rsidRDefault="00373AB6">
            <w:pPr>
              <w:widowControl w:val="0"/>
              <w:spacing w:before="6" w:line="240" w:lineRule="auto"/>
              <w:ind w:left="346" w:right="-20"/>
              <w:rPr>
                <w:color w:val="000000"/>
                <w:sz w:val="28"/>
                <w:szCs w:val="28"/>
              </w:rPr>
            </w:pP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>чеб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 xml:space="preserve">ые 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pacing w:val="1"/>
                <w:w w:val="99"/>
                <w:sz w:val="28"/>
                <w:szCs w:val="28"/>
              </w:rPr>
              <w:t>п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>едме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>ы</w:t>
            </w:r>
          </w:p>
        </w:tc>
        <w:tc>
          <w:tcPr>
            <w:tcW w:w="2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FAA" w:rsidRDefault="00373AB6">
            <w:pPr>
              <w:widowControl w:val="0"/>
              <w:spacing w:before="6"/>
              <w:ind w:left="837" w:right="399" w:hanging="369"/>
              <w:rPr>
                <w:color w:val="000000"/>
                <w:sz w:val="28"/>
                <w:szCs w:val="28"/>
              </w:rPr>
            </w:pPr>
            <w:r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оли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>чес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во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 xml:space="preserve"> ча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ов</w:t>
            </w:r>
          </w:p>
        </w:tc>
      </w:tr>
      <w:tr w:rsidR="00472FAA">
        <w:trPr>
          <w:cantSplit/>
          <w:trHeight w:hRule="exact" w:val="3242"/>
        </w:trPr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FAA" w:rsidRDefault="00373AB6">
            <w:pPr>
              <w:widowControl w:val="0"/>
              <w:spacing w:before="7" w:line="240" w:lineRule="auto"/>
              <w:ind w:left="36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33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FAA" w:rsidRDefault="00373AB6">
            <w:pPr>
              <w:widowControl w:val="0"/>
              <w:spacing w:before="7" w:line="240" w:lineRule="auto"/>
              <w:ind w:left="1015" w:right="-20"/>
              <w:rPr>
                <w:color w:val="000000"/>
                <w:sz w:val="28"/>
                <w:szCs w:val="28"/>
              </w:rPr>
            </w:pP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Филологи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>я</w:t>
            </w:r>
          </w:p>
          <w:p w:rsidR="00472FAA" w:rsidRDefault="00472FAA">
            <w:pPr>
              <w:spacing w:after="6" w:line="180" w:lineRule="exact"/>
              <w:rPr>
                <w:sz w:val="18"/>
                <w:szCs w:val="18"/>
              </w:rPr>
            </w:pPr>
          </w:p>
          <w:p w:rsidR="00472FAA" w:rsidRDefault="00373AB6">
            <w:pPr>
              <w:widowControl w:val="0"/>
              <w:spacing w:line="258" w:lineRule="auto"/>
              <w:ind w:left="255" w:right="18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нов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 xml:space="preserve">ы 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pacing w:val="1"/>
                <w:w w:val="99"/>
                <w:sz w:val="28"/>
                <w:szCs w:val="28"/>
              </w:rPr>
              <w:t>х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овно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-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нр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тв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нн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ульту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pacing w:val="1"/>
                <w:w w:val="99"/>
                <w:sz w:val="28"/>
                <w:szCs w:val="28"/>
              </w:rPr>
              <w:t>р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 xml:space="preserve">ы 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ро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ов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Ро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ии</w:t>
            </w:r>
          </w:p>
        </w:tc>
        <w:tc>
          <w:tcPr>
            <w:tcW w:w="3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FAA" w:rsidRDefault="00373AB6">
            <w:pPr>
              <w:widowControl w:val="0"/>
              <w:spacing w:before="7" w:line="240" w:lineRule="auto"/>
              <w:ind w:left="106" w:right="-20"/>
              <w:rPr>
                <w:color w:val="000000"/>
                <w:sz w:val="28"/>
                <w:szCs w:val="28"/>
              </w:rPr>
            </w:pP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Инт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грир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нн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>ы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ур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>с</w:t>
            </w:r>
          </w:p>
          <w:p w:rsidR="00472FAA" w:rsidRDefault="00472FAA">
            <w:pPr>
              <w:spacing w:after="6" w:line="180" w:lineRule="exact"/>
              <w:rPr>
                <w:sz w:val="18"/>
                <w:szCs w:val="18"/>
              </w:rPr>
            </w:pPr>
          </w:p>
          <w:p w:rsidR="00472FAA" w:rsidRDefault="00373AB6">
            <w:pPr>
              <w:widowControl w:val="0"/>
              <w:spacing w:line="240" w:lineRule="auto"/>
              <w:ind w:left="106" w:right="-20"/>
              <w:rPr>
                <w:color w:val="000000"/>
                <w:sz w:val="28"/>
                <w:szCs w:val="28"/>
              </w:rPr>
            </w:pPr>
            <w:r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>В м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ир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зву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 xml:space="preserve"> б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в</w:t>
            </w:r>
          </w:p>
          <w:p w:rsidR="00472FAA" w:rsidRDefault="00472FAA">
            <w:pPr>
              <w:spacing w:after="5" w:line="180" w:lineRule="exact"/>
              <w:rPr>
                <w:sz w:val="18"/>
                <w:szCs w:val="18"/>
              </w:rPr>
            </w:pPr>
          </w:p>
          <w:p w:rsidR="00472FAA" w:rsidRDefault="00373AB6">
            <w:pPr>
              <w:widowControl w:val="0"/>
              <w:spacing w:line="258" w:lineRule="auto"/>
              <w:ind w:left="106" w:right="493"/>
              <w:rPr>
                <w:color w:val="000000"/>
                <w:sz w:val="28"/>
                <w:szCs w:val="28"/>
              </w:rPr>
            </w:pP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Гово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pacing w:val="1"/>
                <w:w w:val="99"/>
                <w:sz w:val="28"/>
                <w:szCs w:val="28"/>
              </w:rPr>
              <w:t>р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 xml:space="preserve">м 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 xml:space="preserve"> д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>ме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 xml:space="preserve"> сем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ь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>е</w:t>
            </w:r>
          </w:p>
        </w:tc>
        <w:tc>
          <w:tcPr>
            <w:tcW w:w="2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FAA" w:rsidRDefault="00F53728">
            <w:pPr>
              <w:widowControl w:val="0"/>
              <w:spacing w:before="7" w:line="240" w:lineRule="auto"/>
              <w:ind w:left="102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28</w:t>
            </w:r>
          </w:p>
        </w:tc>
      </w:tr>
      <w:tr w:rsidR="00472FAA">
        <w:trPr>
          <w:cantSplit/>
          <w:trHeight w:hRule="exact" w:val="1720"/>
        </w:trPr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FAA" w:rsidRDefault="00373AB6">
            <w:pPr>
              <w:widowControl w:val="0"/>
              <w:spacing w:before="7" w:line="240" w:lineRule="auto"/>
              <w:ind w:left="36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</w:t>
            </w:r>
          </w:p>
        </w:tc>
        <w:tc>
          <w:tcPr>
            <w:tcW w:w="33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FAA" w:rsidRDefault="00373AB6">
            <w:pPr>
              <w:widowControl w:val="0"/>
              <w:spacing w:before="7" w:line="240" w:lineRule="auto"/>
              <w:ind w:left="1015" w:right="-20"/>
              <w:rPr>
                <w:color w:val="000000"/>
                <w:sz w:val="28"/>
                <w:szCs w:val="28"/>
              </w:rPr>
            </w:pP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Филологи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>я</w:t>
            </w:r>
          </w:p>
        </w:tc>
        <w:tc>
          <w:tcPr>
            <w:tcW w:w="3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FAA" w:rsidRDefault="00373AB6">
            <w:pPr>
              <w:widowControl w:val="0"/>
              <w:spacing w:before="7" w:line="258" w:lineRule="auto"/>
              <w:ind w:left="490" w:right="42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Гот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pacing w:val="1"/>
                <w:w w:val="99"/>
                <w:sz w:val="28"/>
                <w:szCs w:val="28"/>
              </w:rPr>
              <w:t>о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ви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 xml:space="preserve">м 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ру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>к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 xml:space="preserve"> к 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пи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>с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ь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>ч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 xml:space="preserve">мся 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пи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>са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ть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pacing w:val="1"/>
                <w:w w:val="99"/>
                <w:sz w:val="28"/>
                <w:szCs w:val="28"/>
              </w:rPr>
              <w:t>р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>ас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иво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.</w:t>
            </w:r>
          </w:p>
          <w:p w:rsidR="00472FAA" w:rsidRDefault="00472FAA">
            <w:pPr>
              <w:spacing w:after="1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472FAA" w:rsidRDefault="00373AB6">
            <w:pPr>
              <w:widowControl w:val="0"/>
              <w:spacing w:line="240" w:lineRule="auto"/>
              <w:ind w:left="226" w:right="-20"/>
              <w:rPr>
                <w:color w:val="000000"/>
                <w:sz w:val="28"/>
                <w:szCs w:val="28"/>
              </w:rPr>
            </w:pP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Лит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турно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>е ч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>е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pacing w:val="1"/>
                <w:w w:val="99"/>
                <w:sz w:val="28"/>
                <w:szCs w:val="28"/>
              </w:rPr>
              <w:t>н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>е</w:t>
            </w:r>
          </w:p>
        </w:tc>
        <w:tc>
          <w:tcPr>
            <w:tcW w:w="2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FAA" w:rsidRDefault="00F53728">
            <w:pPr>
              <w:widowControl w:val="0"/>
              <w:spacing w:before="7" w:line="240" w:lineRule="auto"/>
              <w:ind w:left="102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28</w:t>
            </w:r>
          </w:p>
        </w:tc>
      </w:tr>
      <w:tr w:rsidR="00472FAA">
        <w:trPr>
          <w:cantSplit/>
          <w:trHeight w:hRule="exact" w:val="863"/>
        </w:trPr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FAA" w:rsidRDefault="00373AB6">
            <w:pPr>
              <w:widowControl w:val="0"/>
              <w:spacing w:before="6" w:line="240" w:lineRule="auto"/>
              <w:ind w:left="36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3</w:t>
            </w:r>
          </w:p>
        </w:tc>
        <w:tc>
          <w:tcPr>
            <w:tcW w:w="33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FAA" w:rsidRDefault="00373AB6">
            <w:pPr>
              <w:widowControl w:val="0"/>
              <w:spacing w:before="6" w:line="258" w:lineRule="auto"/>
              <w:ind w:left="879" w:right="774" w:hanging="38"/>
              <w:rPr>
                <w:color w:val="000000"/>
                <w:sz w:val="28"/>
                <w:szCs w:val="28"/>
              </w:rPr>
            </w:pP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М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>ема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 xml:space="preserve">ка 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ин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>ф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pacing w:val="1"/>
                <w:w w:val="99"/>
                <w:sz w:val="28"/>
                <w:szCs w:val="28"/>
              </w:rPr>
              <w:t>р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>м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ти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>ка</w:t>
            </w:r>
          </w:p>
        </w:tc>
        <w:tc>
          <w:tcPr>
            <w:tcW w:w="3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FAA" w:rsidRDefault="00373AB6">
            <w:pPr>
              <w:widowControl w:val="0"/>
              <w:spacing w:before="6" w:line="240" w:lineRule="auto"/>
              <w:ind w:left="245" w:right="-20"/>
              <w:rPr>
                <w:color w:val="000000"/>
                <w:sz w:val="28"/>
                <w:szCs w:val="28"/>
              </w:rPr>
            </w:pPr>
            <w:r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>В м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ир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>е ч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>се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ци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>ф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р</w:t>
            </w:r>
          </w:p>
        </w:tc>
        <w:tc>
          <w:tcPr>
            <w:tcW w:w="2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FAA" w:rsidRDefault="00F53728">
            <w:pPr>
              <w:widowControl w:val="0"/>
              <w:spacing w:before="6" w:line="240" w:lineRule="auto"/>
              <w:ind w:left="102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28</w:t>
            </w:r>
          </w:p>
        </w:tc>
      </w:tr>
      <w:tr w:rsidR="00472FAA">
        <w:trPr>
          <w:cantSplit/>
          <w:trHeight w:hRule="exact" w:val="518"/>
        </w:trPr>
        <w:tc>
          <w:tcPr>
            <w:tcW w:w="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FAA" w:rsidRDefault="00472FAA"/>
        </w:tc>
        <w:tc>
          <w:tcPr>
            <w:tcW w:w="33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FAA" w:rsidRDefault="00373AB6">
            <w:pPr>
              <w:widowControl w:val="0"/>
              <w:spacing w:before="7" w:line="240" w:lineRule="auto"/>
              <w:ind w:left="1317" w:right="-20"/>
              <w:rPr>
                <w:color w:val="000000"/>
                <w:sz w:val="28"/>
                <w:szCs w:val="28"/>
              </w:rPr>
            </w:pP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Итого</w:t>
            </w:r>
          </w:p>
        </w:tc>
        <w:tc>
          <w:tcPr>
            <w:tcW w:w="3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FAA" w:rsidRDefault="00373AB6">
            <w:pPr>
              <w:widowControl w:val="0"/>
              <w:spacing w:before="7" w:line="240" w:lineRule="auto"/>
              <w:ind w:left="938" w:right="-20"/>
              <w:rPr>
                <w:color w:val="000000"/>
                <w:sz w:val="28"/>
                <w:szCs w:val="28"/>
              </w:rPr>
            </w:pP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3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>а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>я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w w:val="99"/>
                <w:sz w:val="28"/>
                <w:szCs w:val="28"/>
              </w:rPr>
              <w:t>ти</w:t>
            </w:r>
            <w:r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>я</w:t>
            </w:r>
          </w:p>
        </w:tc>
        <w:tc>
          <w:tcPr>
            <w:tcW w:w="2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72FAA" w:rsidRDefault="00F53728">
            <w:pPr>
              <w:widowControl w:val="0"/>
              <w:spacing w:before="7" w:line="240" w:lineRule="auto"/>
              <w:ind w:left="736" w:right="-20"/>
              <w:rPr>
                <w:color w:val="000000"/>
                <w:sz w:val="28"/>
                <w:szCs w:val="28"/>
              </w:rPr>
            </w:pPr>
            <w:r>
              <w:rPr>
                <w:rFonts w:ascii="Times New Roman" w:eastAsia="BNIMQ+TimesNewRomanPSMT" w:hAnsi="Times New Roman" w:cs="Times New Roman"/>
                <w:color w:val="000000"/>
                <w:w w:val="99"/>
                <w:sz w:val="28"/>
                <w:szCs w:val="28"/>
              </w:rPr>
              <w:t>84</w:t>
            </w:r>
            <w:r w:rsidR="00C13CCF">
              <w:rPr>
                <w:rFonts w:ascii="BNIMQ+TimesNewRomanPSMT" w:eastAsia="BNIMQ+TimesNewRomanPSMT" w:hAnsi="BNIMQ+TimesNewRomanPSMT" w:cs="BNIMQ+TimesNewRomanPSMT"/>
                <w:color w:val="000000"/>
                <w:sz w:val="28"/>
                <w:szCs w:val="28"/>
              </w:rPr>
              <w:t xml:space="preserve"> час</w:t>
            </w:r>
          </w:p>
        </w:tc>
      </w:tr>
      <w:bookmarkEnd w:id="0"/>
    </w:tbl>
    <w:p w:rsidR="00472FAA" w:rsidRDefault="00472FAA"/>
    <w:sectPr w:rsidR="00472FAA">
      <w:type w:val="continuous"/>
      <w:pgSz w:w="11906" w:h="16838"/>
      <w:pgMar w:top="1134" w:right="752" w:bottom="1134" w:left="1593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90C9E76-B366-4F92-9C79-58FDDA99E10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NIMQ+TimesNewRomanPSMT">
    <w:charset w:val="01"/>
    <w:family w:val="auto"/>
    <w:pitch w:val="variable"/>
    <w:sig w:usb0="00007A87" w:usb1="80000000" w:usb2="00000008" w:usb3="00000000" w:csb0="400001FF" w:csb1="FFFF0000"/>
    <w:embedRegular r:id="rId2" w:fontKey="{7ECE3A54-C0CF-4D7B-A69D-CC8996CD947F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5C28C527-EF20-4A70-95E9-A322BE7CA2F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472FAA"/>
    <w:rsid w:val="00373AB6"/>
    <w:rsid w:val="00472FAA"/>
    <w:rsid w:val="00A53D24"/>
    <w:rsid w:val="00C13CCF"/>
    <w:rsid w:val="00F53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986B5"/>
  <w15:docId w15:val="{27492D3F-F4E2-4464-8FE6-36E50748A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8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8</cp:revision>
  <cp:lastPrinted>2021-11-11T07:46:00Z</cp:lastPrinted>
  <dcterms:created xsi:type="dcterms:W3CDTF">2021-11-10T17:25:00Z</dcterms:created>
  <dcterms:modified xsi:type="dcterms:W3CDTF">2023-10-02T17:17:00Z</dcterms:modified>
</cp:coreProperties>
</file>