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A1" w:rsidRDefault="001F62A1" w:rsidP="00A06E5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F62A1">
        <w:rPr>
          <w:rFonts w:ascii="Times New Roman" w:hAnsi="Times New Roman" w:cs="Times New Roman"/>
          <w:sz w:val="36"/>
          <w:szCs w:val="36"/>
        </w:rPr>
        <w:t>Муниципальное бюджетное общеобразовательное учреждение Малоархангельского района</w:t>
      </w:r>
    </w:p>
    <w:p w:rsidR="009337BC" w:rsidRDefault="00E51D9C" w:rsidP="001F62A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5D475ED8" wp14:editId="160E7816">
            <wp:simplePos x="0" y="0"/>
            <wp:positionH relativeFrom="column">
              <wp:posOffset>3012894</wp:posOffset>
            </wp:positionH>
            <wp:positionV relativeFrom="paragraph">
              <wp:posOffset>45953</wp:posOffset>
            </wp:positionV>
            <wp:extent cx="3374571" cy="1466532"/>
            <wp:effectExtent l="0" t="0" r="0" b="0"/>
            <wp:wrapNone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202" cy="1466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1" w:rsidRPr="001F62A1">
        <w:rPr>
          <w:rFonts w:ascii="Times New Roman" w:hAnsi="Times New Roman" w:cs="Times New Roman"/>
          <w:sz w:val="36"/>
          <w:szCs w:val="36"/>
        </w:rPr>
        <w:t>«Каменская сош»</w:t>
      </w:r>
    </w:p>
    <w:p w:rsidR="003709C6" w:rsidRPr="003709C6" w:rsidRDefault="003709C6" w:rsidP="00A06E51">
      <w:pPr>
        <w:tabs>
          <w:tab w:val="left" w:pos="600"/>
          <w:tab w:val="left" w:pos="59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A06E51" w:rsidRDefault="00A06E51" w:rsidP="00A06E51">
      <w:pPr>
        <w:spacing w:after="4" w:line="27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09C6" w:rsidRDefault="00AA437C" w:rsidP="00AA437C">
      <w:pPr>
        <w:spacing w:after="4" w:line="278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9337BC" w:rsidRPr="003709C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337BC" w:rsidRPr="003709C6" w:rsidRDefault="009337BC" w:rsidP="003709C6">
      <w:pPr>
        <w:spacing w:after="4" w:line="278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09C6">
        <w:rPr>
          <w:rFonts w:ascii="Times New Roman" w:hAnsi="Times New Roman" w:cs="Times New Roman"/>
          <w:b/>
          <w:sz w:val="32"/>
          <w:szCs w:val="32"/>
        </w:rPr>
        <w:t>о</w:t>
      </w:r>
      <w:r w:rsidR="00AA437C">
        <w:rPr>
          <w:rFonts w:ascii="Times New Roman" w:hAnsi="Times New Roman" w:cs="Times New Roman"/>
          <w:b/>
          <w:sz w:val="32"/>
          <w:szCs w:val="32"/>
        </w:rPr>
        <w:t xml:space="preserve"> деятельности Центра</w:t>
      </w:r>
      <w:r w:rsidR="003709C6">
        <w:rPr>
          <w:rFonts w:ascii="Times New Roman" w:hAnsi="Times New Roman" w:cs="Times New Roman"/>
          <w:b/>
          <w:sz w:val="32"/>
          <w:szCs w:val="32"/>
        </w:rPr>
        <w:t xml:space="preserve"> образования </w:t>
      </w:r>
      <w:proofErr w:type="gramStart"/>
      <w:r w:rsidR="00AA437C" w:rsidRPr="00AA437C">
        <w:rPr>
          <w:rFonts w:ascii="Times New Roman" w:hAnsi="Times New Roman" w:cs="Times New Roman"/>
          <w:b/>
          <w:sz w:val="32"/>
          <w:szCs w:val="32"/>
        </w:rPr>
        <w:t>естественно</w:t>
      </w:r>
      <w:r w:rsidR="00FA1BF3">
        <w:rPr>
          <w:rFonts w:ascii="Times New Roman" w:hAnsi="Times New Roman" w:cs="Times New Roman"/>
          <w:b/>
          <w:sz w:val="32"/>
          <w:szCs w:val="32"/>
        </w:rPr>
        <w:t>-</w:t>
      </w:r>
      <w:r w:rsidR="00AA437C" w:rsidRPr="00AA437C">
        <w:rPr>
          <w:rFonts w:ascii="Times New Roman" w:hAnsi="Times New Roman" w:cs="Times New Roman"/>
          <w:b/>
          <w:sz w:val="32"/>
          <w:szCs w:val="32"/>
        </w:rPr>
        <w:t>научного</w:t>
      </w:r>
      <w:proofErr w:type="gramEnd"/>
      <w:r w:rsidR="00AA43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709C6">
        <w:rPr>
          <w:rFonts w:ascii="Times New Roman" w:hAnsi="Times New Roman" w:cs="Times New Roman"/>
          <w:b/>
          <w:sz w:val="32"/>
          <w:szCs w:val="32"/>
        </w:rPr>
        <w:t xml:space="preserve">и   </w:t>
      </w:r>
      <w:r w:rsidR="00AA437C">
        <w:rPr>
          <w:rFonts w:ascii="Times New Roman" w:hAnsi="Times New Roman" w:cs="Times New Roman"/>
          <w:b/>
          <w:sz w:val="32"/>
          <w:szCs w:val="32"/>
        </w:rPr>
        <w:t>технологическо</w:t>
      </w:r>
      <w:r w:rsidRPr="003709C6">
        <w:rPr>
          <w:rFonts w:ascii="Times New Roman" w:hAnsi="Times New Roman" w:cs="Times New Roman"/>
          <w:b/>
          <w:sz w:val="32"/>
          <w:szCs w:val="32"/>
        </w:rPr>
        <w:t xml:space="preserve">го </w:t>
      </w:r>
      <w:r w:rsidR="00AA437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BF3">
        <w:rPr>
          <w:rFonts w:ascii="Times New Roman" w:hAnsi="Times New Roman" w:cs="Times New Roman"/>
          <w:b/>
          <w:sz w:val="32"/>
          <w:szCs w:val="32"/>
        </w:rPr>
        <w:t xml:space="preserve"> направленностей</w:t>
      </w:r>
      <w:r w:rsidR="003709C6">
        <w:rPr>
          <w:rFonts w:ascii="Times New Roman" w:hAnsi="Times New Roman" w:cs="Times New Roman"/>
          <w:b/>
          <w:sz w:val="32"/>
          <w:szCs w:val="32"/>
        </w:rPr>
        <w:t xml:space="preserve"> «Точка роста» </w:t>
      </w:r>
    </w:p>
    <w:p w:rsidR="00A21FAC" w:rsidRPr="00A21FAC" w:rsidRDefault="00A21FAC" w:rsidP="00A21FAC">
      <w:pPr>
        <w:numPr>
          <w:ilvl w:val="0"/>
          <w:numId w:val="1"/>
        </w:numPr>
        <w:spacing w:after="14" w:line="268" w:lineRule="auto"/>
        <w:ind w:left="991" w:hanging="283"/>
        <w:jc w:val="both"/>
        <w:rPr>
          <w:rFonts w:ascii="Times New Roman" w:hAnsi="Times New Roman" w:cs="Times New Roman"/>
          <w:sz w:val="28"/>
          <w:szCs w:val="28"/>
        </w:rPr>
      </w:pPr>
      <w:r w:rsidRPr="00A21FAC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A21FAC" w:rsidRDefault="00FA1BF3" w:rsidP="00A21FAC">
      <w:pPr>
        <w:numPr>
          <w:ilvl w:val="1"/>
          <w:numId w:val="1"/>
        </w:numPr>
        <w:spacing w:after="14" w:line="268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технологического направленностей</w:t>
      </w:r>
      <w:r w:rsidR="00A21FAC" w:rsidRPr="00A21FAC">
        <w:rPr>
          <w:rFonts w:ascii="Times New Roman" w:hAnsi="Times New Roman" w:cs="Times New Roman"/>
          <w:sz w:val="28"/>
          <w:szCs w:val="28"/>
        </w:rPr>
        <w:t xml:space="preserve"> «Точка роста» (далее - Центр) создан в целях развития и реализации основных и дополнительных общеобра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программ </w:t>
      </w:r>
      <w:r w:rsidR="00A21FAC" w:rsidRPr="00A21FAC">
        <w:rPr>
          <w:rFonts w:ascii="Times New Roman" w:hAnsi="Times New Roman" w:cs="Times New Roman"/>
          <w:sz w:val="28"/>
          <w:szCs w:val="28"/>
        </w:rPr>
        <w:t>естественно</w:t>
      </w:r>
      <w:r>
        <w:rPr>
          <w:rFonts w:ascii="Times New Roman" w:hAnsi="Times New Roman" w:cs="Times New Roman"/>
          <w:sz w:val="28"/>
          <w:szCs w:val="28"/>
        </w:rPr>
        <w:t>-научного и технологического  направленностей</w:t>
      </w:r>
      <w:r w:rsidR="00A21FAC" w:rsidRPr="00A21F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1FAC" w:rsidRDefault="00A21FAC" w:rsidP="00A21FAC">
      <w:pPr>
        <w:numPr>
          <w:ilvl w:val="1"/>
          <w:numId w:val="1"/>
        </w:numPr>
        <w:spacing w:after="14" w:line="268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 является структурным подразделением МБОУ   «Каменская сош»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– Учреждение) и не является отдельным юридическим лицом.</w:t>
      </w:r>
    </w:p>
    <w:p w:rsidR="00A21FAC" w:rsidRPr="00A21FAC" w:rsidRDefault="00A21FAC" w:rsidP="00A21FAC">
      <w:pPr>
        <w:numPr>
          <w:ilvl w:val="1"/>
          <w:numId w:val="1"/>
        </w:numPr>
        <w:spacing w:after="14" w:line="268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A21FAC">
        <w:rPr>
          <w:rFonts w:ascii="Times New Roman" w:hAnsi="Times New Roman" w:cs="Times New Roman"/>
          <w:sz w:val="28"/>
          <w:szCs w:val="28"/>
        </w:rPr>
        <w:t xml:space="preserve">В своей деятельности Центр руководствуется Федеральным законом от 29 декабря 2012 г. № 273-Ф3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 Центра на текущий год, планами работы и настоящим Положением. </w:t>
      </w:r>
    </w:p>
    <w:p w:rsidR="00A21FAC" w:rsidRPr="004126F8" w:rsidRDefault="004126F8" w:rsidP="00A21FAC">
      <w:pPr>
        <w:numPr>
          <w:ilvl w:val="1"/>
          <w:numId w:val="1"/>
        </w:numPr>
        <w:spacing w:after="14" w:line="268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4126F8">
        <w:rPr>
          <w:rFonts w:ascii="Times New Roman" w:hAnsi="Times New Roman" w:cs="Times New Roman"/>
          <w:sz w:val="28"/>
          <w:szCs w:val="28"/>
        </w:rPr>
        <w:t xml:space="preserve">Центр в </w:t>
      </w:r>
      <w:r>
        <w:rPr>
          <w:rFonts w:ascii="Times New Roman" w:hAnsi="Times New Roman" w:cs="Times New Roman"/>
          <w:sz w:val="28"/>
          <w:szCs w:val="28"/>
        </w:rPr>
        <w:t>своей деятельности подчиняется д</w:t>
      </w:r>
      <w:r w:rsidRPr="004126F8">
        <w:rPr>
          <w:rFonts w:ascii="Times New Roman" w:hAnsi="Times New Roman" w:cs="Times New Roman"/>
          <w:sz w:val="28"/>
          <w:szCs w:val="28"/>
        </w:rPr>
        <w:t xml:space="preserve">иректору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4126F8" w:rsidRPr="004126F8" w:rsidRDefault="004126F8" w:rsidP="004126F8">
      <w:pPr>
        <w:ind w:right="648"/>
        <w:rPr>
          <w:rFonts w:ascii="Times New Roman" w:hAnsi="Times New Roman" w:cs="Times New Roman"/>
          <w:b/>
          <w:sz w:val="28"/>
          <w:szCs w:val="28"/>
        </w:rPr>
      </w:pPr>
      <w:r w:rsidRPr="004126F8">
        <w:rPr>
          <w:rFonts w:ascii="Times New Roman" w:hAnsi="Times New Roman" w:cs="Times New Roman"/>
          <w:b/>
          <w:sz w:val="28"/>
          <w:szCs w:val="28"/>
        </w:rPr>
        <w:t>2. Цели, задачи, функции деятельности Центра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1569C" w:rsidRDefault="004126F8" w:rsidP="004126F8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2.1.</w:t>
      </w:r>
      <w:r w:rsidR="0031569C">
        <w:rPr>
          <w:rFonts w:ascii="Times New Roman" w:hAnsi="Times New Roman" w:cs="Times New Roman"/>
          <w:sz w:val="28"/>
          <w:szCs w:val="28"/>
        </w:rPr>
        <w:t xml:space="preserve"> Основными целями центра являются:</w:t>
      </w:r>
    </w:p>
    <w:p w:rsidR="00210B89" w:rsidRPr="0031569C" w:rsidRDefault="0031569C" w:rsidP="004126F8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4126F8">
        <w:rPr>
          <w:rFonts w:ascii="Times New Roman" w:hAnsi="Times New Roman" w:cs="Times New Roman"/>
          <w:sz w:val="28"/>
          <w:szCs w:val="28"/>
        </w:rPr>
        <w:t xml:space="preserve">оздание условий для внедрения на уровне основного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="004126F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126F8">
        <w:rPr>
          <w:rFonts w:ascii="Times New Roman" w:hAnsi="Times New Roman" w:cs="Times New Roman"/>
          <w:sz w:val="28"/>
          <w:szCs w:val="28"/>
        </w:rPr>
        <w:t xml:space="preserve"> основных и дополнительных общеобр</w:t>
      </w:r>
      <w:r w:rsidR="00FA1BF3">
        <w:rPr>
          <w:rFonts w:ascii="Times New Roman" w:hAnsi="Times New Roman" w:cs="Times New Roman"/>
          <w:sz w:val="28"/>
          <w:szCs w:val="28"/>
        </w:rPr>
        <w:t xml:space="preserve">азовательных программ </w:t>
      </w:r>
      <w:r w:rsidR="004126F8">
        <w:rPr>
          <w:rFonts w:ascii="Times New Roman" w:hAnsi="Times New Roman" w:cs="Times New Roman"/>
          <w:sz w:val="28"/>
          <w:szCs w:val="28"/>
        </w:rPr>
        <w:t xml:space="preserve"> </w:t>
      </w:r>
      <w:r w:rsidR="004126F8" w:rsidRPr="0031569C">
        <w:rPr>
          <w:rFonts w:ascii="Times New Roman" w:hAnsi="Times New Roman" w:cs="Times New Roman"/>
          <w:sz w:val="28"/>
          <w:szCs w:val="28"/>
        </w:rPr>
        <w:t>естественно</w:t>
      </w:r>
      <w:r w:rsidR="00FA1BF3">
        <w:rPr>
          <w:rFonts w:ascii="Times New Roman" w:hAnsi="Times New Roman" w:cs="Times New Roman"/>
          <w:sz w:val="28"/>
          <w:szCs w:val="28"/>
        </w:rPr>
        <w:t>-</w:t>
      </w:r>
      <w:r w:rsidR="004126F8" w:rsidRPr="0031569C">
        <w:rPr>
          <w:rFonts w:ascii="Times New Roman" w:hAnsi="Times New Roman" w:cs="Times New Roman"/>
          <w:sz w:val="28"/>
          <w:szCs w:val="28"/>
        </w:rPr>
        <w:t>научного</w:t>
      </w:r>
      <w:r w:rsidR="00AA437C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FA1BF3">
        <w:rPr>
          <w:rFonts w:ascii="Times New Roman" w:hAnsi="Times New Roman" w:cs="Times New Roman"/>
          <w:sz w:val="28"/>
          <w:szCs w:val="28"/>
        </w:rPr>
        <w:t>ческого направленностей</w:t>
      </w:r>
      <w:bookmarkStart w:id="0" w:name="_GoBack"/>
      <w:bookmarkEnd w:id="0"/>
      <w:r w:rsidRPr="0031569C">
        <w:rPr>
          <w:rFonts w:ascii="Times New Roman" w:hAnsi="Times New Roman" w:cs="Times New Roman"/>
          <w:sz w:val="28"/>
          <w:szCs w:val="28"/>
        </w:rPr>
        <w:t>.</w:t>
      </w:r>
    </w:p>
    <w:p w:rsidR="0031569C" w:rsidRPr="0031569C" w:rsidRDefault="0031569C" w:rsidP="003156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Основными з</w:t>
      </w:r>
      <w:r w:rsidRPr="0031569C">
        <w:rPr>
          <w:rFonts w:ascii="Times New Roman" w:hAnsi="Times New Roman" w:cs="Times New Roman"/>
          <w:sz w:val="28"/>
          <w:szCs w:val="28"/>
        </w:rPr>
        <w:t>адач</w:t>
      </w:r>
      <w:r>
        <w:rPr>
          <w:rFonts w:ascii="Times New Roman" w:hAnsi="Times New Roman" w:cs="Times New Roman"/>
          <w:sz w:val="28"/>
          <w:szCs w:val="28"/>
        </w:rPr>
        <w:t>ами ц</w:t>
      </w:r>
      <w:r w:rsidRPr="0031569C">
        <w:rPr>
          <w:rFonts w:ascii="Times New Roman" w:hAnsi="Times New Roman" w:cs="Times New Roman"/>
          <w:sz w:val="28"/>
          <w:szCs w:val="28"/>
        </w:rPr>
        <w:t>ентра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31569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871A8" w:rsidRDefault="007871A8" w:rsidP="0031569C">
      <w:pPr>
        <w:tabs>
          <w:tab w:val="left" w:pos="89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="0031569C" w:rsidRPr="0031569C">
        <w:rPr>
          <w:rFonts w:ascii="Times New Roman" w:hAnsi="Times New Roman" w:cs="Times New Roman"/>
          <w:sz w:val="28"/>
          <w:szCs w:val="28"/>
        </w:rPr>
        <w:t>обновление содержания преподавания основных общеобразовательных программ по предметным областям «Технология»,</w:t>
      </w:r>
      <w:r w:rsidR="0031569C">
        <w:rPr>
          <w:rFonts w:ascii="Times New Roman" w:hAnsi="Times New Roman" w:cs="Times New Roman"/>
          <w:sz w:val="28"/>
          <w:szCs w:val="28"/>
        </w:rPr>
        <w:t xml:space="preserve"> «Химия», «Биология»</w:t>
      </w:r>
      <w:r w:rsidR="0031569C" w:rsidRPr="0031569C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lastRenderedPageBreak/>
        <w:t>2.2.2.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реализации </w:t>
      </w:r>
      <w:proofErr w:type="spellStart"/>
      <w:r w:rsidRPr="007871A8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871A8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дополнительного образо</w:t>
      </w:r>
      <w:r w:rsidR="00AA437C">
        <w:rPr>
          <w:rFonts w:ascii="Times New Roman" w:hAnsi="Times New Roman" w:cs="Times New Roman"/>
          <w:sz w:val="28"/>
          <w:szCs w:val="28"/>
        </w:rPr>
        <w:t>вания естественнонаучного, технологи</w:t>
      </w:r>
      <w:r w:rsidRPr="007871A8">
        <w:rPr>
          <w:rFonts w:ascii="Times New Roman" w:hAnsi="Times New Roman" w:cs="Times New Roman"/>
          <w:sz w:val="28"/>
          <w:szCs w:val="28"/>
        </w:rPr>
        <w:t xml:space="preserve">ческого профилей;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2.2.3.</w:t>
      </w:r>
      <w:r w:rsidRPr="007871A8">
        <w:rPr>
          <w:rFonts w:ascii="Times New Roman" w:hAnsi="Times New Roman" w:cs="Times New Roman"/>
          <w:sz w:val="28"/>
          <w:szCs w:val="28"/>
        </w:rPr>
        <w:tab/>
        <w:t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</w:t>
      </w:r>
      <w:r>
        <w:rPr>
          <w:rFonts w:ascii="Times New Roman" w:hAnsi="Times New Roman" w:cs="Times New Roman"/>
          <w:sz w:val="28"/>
          <w:szCs w:val="28"/>
        </w:rPr>
        <w:t xml:space="preserve"> и дополнительного образования,</w:t>
      </w:r>
      <w:r w:rsidRPr="007871A8">
        <w:rPr>
          <w:rFonts w:ascii="Times New Roman" w:hAnsi="Times New Roman" w:cs="Times New Roman"/>
          <w:sz w:val="28"/>
          <w:szCs w:val="28"/>
        </w:rPr>
        <w:t xml:space="preserve"> а также единством </w:t>
      </w:r>
      <w:proofErr w:type="gramStart"/>
      <w:r w:rsidRPr="007871A8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7871A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7871A8" w:rsidRPr="007871A8" w:rsidRDefault="007871A8" w:rsidP="0078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 xml:space="preserve">2.2.4.формирование социальной культуры, проектной </w:t>
      </w:r>
    </w:p>
    <w:p w:rsidR="007871A8" w:rsidRPr="007871A8" w:rsidRDefault="007871A8" w:rsidP="0078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 xml:space="preserve">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 </w:t>
      </w:r>
    </w:p>
    <w:p w:rsidR="007871A8" w:rsidRPr="007871A8" w:rsidRDefault="007871A8" w:rsidP="0078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 xml:space="preserve">2.2.5.совершенствование и обновление форм организации основного  и дополнительного образования с использованием соответствующих </w:t>
      </w:r>
    </w:p>
    <w:p w:rsidR="007871A8" w:rsidRPr="007871A8" w:rsidRDefault="007871A8" w:rsidP="007871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 xml:space="preserve">современных технологий;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Pr="007871A8">
        <w:rPr>
          <w:rFonts w:ascii="Times New Roman" w:hAnsi="Times New Roman" w:cs="Times New Roman"/>
          <w:sz w:val="28"/>
          <w:szCs w:val="28"/>
        </w:rPr>
        <w:t xml:space="preserve">.информационное сопровождение деятельности Центра, развитие </w:t>
      </w:r>
      <w:proofErr w:type="spellStart"/>
      <w:r w:rsidRPr="007871A8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7871A8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871A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871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</w:t>
      </w:r>
      <w:r w:rsidRPr="007871A8">
        <w:rPr>
          <w:rFonts w:ascii="Times New Roman" w:hAnsi="Times New Roman" w:cs="Times New Roman"/>
          <w:sz w:val="28"/>
          <w:szCs w:val="28"/>
        </w:rPr>
        <w:t xml:space="preserve">.организационно-содержательная деятельность, направленная на проведение различных мероприятий в Центре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2.2.8</w:t>
      </w:r>
      <w:r w:rsidRPr="007871A8">
        <w:rPr>
          <w:rFonts w:ascii="Times New Roman" w:hAnsi="Times New Roman" w:cs="Times New Roman"/>
          <w:sz w:val="28"/>
          <w:szCs w:val="28"/>
        </w:rPr>
        <w:t>.</w:t>
      </w:r>
      <w:r w:rsidRPr="007871A8">
        <w:rPr>
          <w:rFonts w:ascii="Times New Roman" w:hAnsi="Times New Roman" w:cs="Times New Roman"/>
          <w:sz w:val="28"/>
          <w:szCs w:val="28"/>
        </w:rPr>
        <w:tab/>
        <w:t>обеспечение реализации мер по непрерывному развитию педагогических и управленческих кадров, включая повышение квалификации и профессиональной переподготовки сотрудников и педагогов Центра, реализующих основные и дополнительные общеобразовательные прог</w:t>
      </w:r>
      <w:r w:rsidR="00AA437C">
        <w:rPr>
          <w:rFonts w:ascii="Times New Roman" w:hAnsi="Times New Roman" w:cs="Times New Roman"/>
          <w:sz w:val="28"/>
          <w:szCs w:val="28"/>
        </w:rPr>
        <w:t>раммы естественнонаучного, технологи</w:t>
      </w:r>
      <w:r w:rsidRPr="007871A8">
        <w:rPr>
          <w:rFonts w:ascii="Times New Roman" w:hAnsi="Times New Roman" w:cs="Times New Roman"/>
          <w:sz w:val="28"/>
          <w:szCs w:val="28"/>
        </w:rPr>
        <w:t xml:space="preserve">ческого профилей. </w:t>
      </w:r>
      <w:proofErr w:type="gramEnd"/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 xml:space="preserve">2.3. Выполняя эти задачи, Центр входит в состав региональной сети Центров </w:t>
      </w:r>
      <w:r w:rsidR="008F79F7">
        <w:rPr>
          <w:rFonts w:ascii="Times New Roman" w:hAnsi="Times New Roman" w:cs="Times New Roman"/>
          <w:sz w:val="28"/>
          <w:szCs w:val="28"/>
        </w:rPr>
        <w:t>общеобразовательных программ</w:t>
      </w:r>
      <w:r w:rsidR="00AA437C">
        <w:rPr>
          <w:rFonts w:ascii="Times New Roman" w:hAnsi="Times New Roman" w:cs="Times New Roman"/>
          <w:sz w:val="28"/>
          <w:szCs w:val="28"/>
        </w:rPr>
        <w:t xml:space="preserve"> естественнонаучного, технологи</w:t>
      </w:r>
      <w:r w:rsidR="008F79F7" w:rsidRPr="007871A8">
        <w:rPr>
          <w:rFonts w:ascii="Times New Roman" w:hAnsi="Times New Roman" w:cs="Times New Roman"/>
          <w:sz w:val="28"/>
          <w:szCs w:val="28"/>
        </w:rPr>
        <w:t>ческого</w:t>
      </w:r>
      <w:r w:rsidR="00AA437C">
        <w:rPr>
          <w:rFonts w:ascii="Times New Roman" w:hAnsi="Times New Roman" w:cs="Times New Roman"/>
          <w:sz w:val="28"/>
          <w:szCs w:val="28"/>
        </w:rPr>
        <w:t xml:space="preserve"> </w:t>
      </w:r>
      <w:r w:rsidRPr="007871A8">
        <w:rPr>
          <w:rFonts w:ascii="Times New Roman" w:hAnsi="Times New Roman" w:cs="Times New Roman"/>
          <w:sz w:val="28"/>
          <w:szCs w:val="28"/>
        </w:rPr>
        <w:t xml:space="preserve">профилей «Точка роста» и функционирует как: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-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образовательный центр, реализующий основные и дополнительные общеобразовательные программы естественнонаучного, технического профилей, привлекая обучающихся и их родителей (законных представителей) к соответствующей деятельности в рамках реализации этих программ.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-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выполняет функцию общественного пространства для развития общекультурных компетенций, цифрового образования, проектной деятельности, творческой самореализации детей, педагогов, родительской общественности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Порядок управления Центром </w:t>
      </w:r>
    </w:p>
    <w:p w:rsid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lastRenderedPageBreak/>
        <w:t>3.1.</w:t>
      </w:r>
      <w:r w:rsidRPr="007871A8">
        <w:rPr>
          <w:rFonts w:ascii="Times New Roman" w:hAnsi="Times New Roman" w:cs="Times New Roman"/>
          <w:sz w:val="28"/>
          <w:szCs w:val="28"/>
        </w:rPr>
        <w:tab/>
        <w:t>Создание и ликвидация Центра относится к компетенции учредителя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по согласованию с д</w:t>
      </w:r>
      <w:r w:rsidRPr="007871A8">
        <w:rPr>
          <w:rFonts w:ascii="Times New Roman" w:hAnsi="Times New Roman" w:cs="Times New Roman"/>
          <w:sz w:val="28"/>
          <w:szCs w:val="28"/>
        </w:rPr>
        <w:t xml:space="preserve">иректором </w:t>
      </w:r>
      <w:r>
        <w:rPr>
          <w:rFonts w:ascii="Times New Roman" w:hAnsi="Times New Roman" w:cs="Times New Roman"/>
          <w:sz w:val="28"/>
          <w:szCs w:val="28"/>
        </w:rPr>
        <w:t>Учреждения.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3.2.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871A8">
        <w:rPr>
          <w:rFonts w:ascii="Times New Roman" w:hAnsi="Times New Roman" w:cs="Times New Roman"/>
          <w:sz w:val="28"/>
          <w:szCs w:val="28"/>
        </w:rPr>
        <w:t xml:space="preserve">назначает локальным актом руководителя Центра. Руководителем Центра может быть назначен педагог образовательной организации в соответствии со штатным расписанием, либо по совместительству.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Размер ставки и оплаты ру</w:t>
      </w:r>
      <w:r w:rsidR="000E13ED">
        <w:rPr>
          <w:rFonts w:ascii="Times New Roman" w:hAnsi="Times New Roman" w:cs="Times New Roman"/>
          <w:sz w:val="28"/>
          <w:szCs w:val="28"/>
        </w:rPr>
        <w:t>ководителя Центра определяется д</w:t>
      </w:r>
      <w:r w:rsidRPr="007871A8">
        <w:rPr>
          <w:rFonts w:ascii="Times New Roman" w:hAnsi="Times New Roman" w:cs="Times New Roman"/>
          <w:sz w:val="28"/>
          <w:szCs w:val="28"/>
        </w:rPr>
        <w:t xml:space="preserve">иректором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871A8">
        <w:rPr>
          <w:rFonts w:ascii="Times New Roman" w:hAnsi="Times New Roman" w:cs="Times New Roman"/>
          <w:sz w:val="28"/>
          <w:szCs w:val="28"/>
        </w:rPr>
        <w:t xml:space="preserve">в соответствии и в пределах фонда оплаты труда.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3.3.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Руководитель Центра обязан: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3.3.1.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осуществлять оперативное руководство Центром;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3.3.2.</w:t>
      </w:r>
      <w:r w:rsidRPr="007871A8">
        <w:rPr>
          <w:rFonts w:ascii="Times New Roman" w:hAnsi="Times New Roman" w:cs="Times New Roman"/>
          <w:sz w:val="28"/>
          <w:szCs w:val="28"/>
        </w:rPr>
        <w:tab/>
        <w:t>согласовывать программы развития, планы работ, от</w:t>
      </w:r>
      <w:r w:rsidR="000E13ED">
        <w:rPr>
          <w:rFonts w:ascii="Times New Roman" w:hAnsi="Times New Roman" w:cs="Times New Roman"/>
          <w:sz w:val="28"/>
          <w:szCs w:val="28"/>
        </w:rPr>
        <w:t>четы и сметы расходов Центра с д</w:t>
      </w:r>
      <w:r w:rsidRPr="007871A8">
        <w:rPr>
          <w:rFonts w:ascii="Times New Roman" w:hAnsi="Times New Roman" w:cs="Times New Roman"/>
          <w:sz w:val="28"/>
          <w:szCs w:val="28"/>
        </w:rPr>
        <w:t>иректором</w:t>
      </w:r>
      <w:r w:rsidR="000E13ED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871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3.3.3.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представлять интересы Центра по доверенности в муниципальных, государственных органах региона, организациях для реализации целей и задач Центра;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</w:t>
      </w:r>
      <w:r w:rsidR="000E13ED">
        <w:rPr>
          <w:rFonts w:ascii="Times New Roman" w:hAnsi="Times New Roman" w:cs="Times New Roman"/>
          <w:sz w:val="28"/>
          <w:szCs w:val="28"/>
        </w:rPr>
        <w:t>.3.4.</w:t>
      </w:r>
      <w:r w:rsidR="000E13ED">
        <w:rPr>
          <w:rFonts w:ascii="Times New Roman" w:hAnsi="Times New Roman" w:cs="Times New Roman"/>
          <w:sz w:val="28"/>
          <w:szCs w:val="28"/>
        </w:rPr>
        <w:tab/>
        <w:t>отчитываться перед д</w:t>
      </w:r>
      <w:r w:rsidRPr="007871A8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0E13E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871A8">
        <w:rPr>
          <w:rFonts w:ascii="Times New Roman" w:hAnsi="Times New Roman" w:cs="Times New Roman"/>
          <w:sz w:val="28"/>
          <w:szCs w:val="28"/>
        </w:rPr>
        <w:t xml:space="preserve">о результатах работы Центра;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3.3.5.</w:t>
      </w:r>
      <w:r w:rsidRPr="007871A8">
        <w:rPr>
          <w:rFonts w:ascii="Times New Roman" w:hAnsi="Times New Roman" w:cs="Times New Roman"/>
          <w:sz w:val="28"/>
          <w:szCs w:val="28"/>
        </w:rPr>
        <w:tab/>
        <w:t>выполнять иные обязанности, предусмотренные законодательством,</w:t>
      </w:r>
      <w:r w:rsidR="000E13ED">
        <w:rPr>
          <w:rFonts w:ascii="Times New Roman" w:hAnsi="Times New Roman" w:cs="Times New Roman"/>
          <w:sz w:val="28"/>
          <w:szCs w:val="28"/>
        </w:rPr>
        <w:t xml:space="preserve"> уставом МБОУ  «Каменская сош»</w:t>
      </w:r>
      <w:r w:rsidRPr="007871A8">
        <w:rPr>
          <w:rFonts w:ascii="Times New Roman" w:hAnsi="Times New Roman" w:cs="Times New Roman"/>
          <w:sz w:val="28"/>
          <w:szCs w:val="28"/>
        </w:rPr>
        <w:t xml:space="preserve">», должностной инструкцией и настоящим Положением.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3.4.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Руководитель Центра вправе: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3.4.1.</w:t>
      </w:r>
      <w:r w:rsidRPr="007871A8">
        <w:rPr>
          <w:rFonts w:ascii="Times New Roman" w:hAnsi="Times New Roman" w:cs="Times New Roman"/>
          <w:sz w:val="28"/>
          <w:szCs w:val="28"/>
        </w:rPr>
        <w:tab/>
        <w:t>осуществлять подбор и расстановку кадров Центра, прием на работу к</w:t>
      </w:r>
      <w:r w:rsidR="000E13ED">
        <w:rPr>
          <w:rFonts w:ascii="Times New Roman" w:hAnsi="Times New Roman" w:cs="Times New Roman"/>
          <w:sz w:val="28"/>
          <w:szCs w:val="28"/>
        </w:rPr>
        <w:t>оторых осуществляется приказом д</w:t>
      </w:r>
      <w:r w:rsidRPr="007871A8">
        <w:rPr>
          <w:rFonts w:ascii="Times New Roman" w:hAnsi="Times New Roman" w:cs="Times New Roman"/>
          <w:sz w:val="28"/>
          <w:szCs w:val="28"/>
        </w:rPr>
        <w:t xml:space="preserve">иректора  </w:t>
      </w:r>
      <w:r w:rsidR="000E13ED">
        <w:rPr>
          <w:rFonts w:ascii="Times New Roman" w:hAnsi="Times New Roman" w:cs="Times New Roman"/>
          <w:sz w:val="28"/>
          <w:szCs w:val="28"/>
        </w:rPr>
        <w:t>Учреждения</w:t>
      </w:r>
      <w:r w:rsidRPr="007871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71A8" w:rsidRPr="007871A8" w:rsidRDefault="000E13ED" w:rsidP="007871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3.4.2.</w:t>
      </w:r>
      <w:r>
        <w:rPr>
          <w:rFonts w:ascii="Times New Roman" w:hAnsi="Times New Roman" w:cs="Times New Roman"/>
          <w:sz w:val="28"/>
          <w:szCs w:val="28"/>
        </w:rPr>
        <w:tab/>
        <w:t>по согласованию с д</w:t>
      </w:r>
      <w:r w:rsidR="007871A8" w:rsidRPr="007871A8">
        <w:rPr>
          <w:rFonts w:ascii="Times New Roman" w:hAnsi="Times New Roman" w:cs="Times New Roman"/>
          <w:sz w:val="28"/>
          <w:szCs w:val="28"/>
        </w:rPr>
        <w:t xml:space="preserve">иректором 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871A8" w:rsidRPr="007871A8">
        <w:rPr>
          <w:rFonts w:ascii="Times New Roman" w:hAnsi="Times New Roman" w:cs="Times New Roman"/>
          <w:sz w:val="28"/>
          <w:szCs w:val="28"/>
        </w:rPr>
        <w:t xml:space="preserve">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="007871A8" w:rsidRPr="007871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871A8" w:rsidRPr="007871A8">
        <w:rPr>
          <w:rFonts w:ascii="Times New Roman" w:hAnsi="Times New Roman" w:cs="Times New Roman"/>
          <w:sz w:val="28"/>
          <w:szCs w:val="28"/>
        </w:rPr>
        <w:t xml:space="preserve"> его реализацией; </w:t>
      </w:r>
    </w:p>
    <w:p w:rsidR="007871A8" w:rsidRPr="007871A8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3.4.3.</w:t>
      </w:r>
      <w:r w:rsidRPr="007871A8">
        <w:rPr>
          <w:rFonts w:ascii="Times New Roman" w:hAnsi="Times New Roman" w:cs="Times New Roman"/>
          <w:sz w:val="28"/>
          <w:szCs w:val="28"/>
        </w:rPr>
        <w:tab/>
        <w:t xml:space="preserve">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871A8" w:rsidRPr="007871A8" w:rsidRDefault="000E13ED" w:rsidP="000E13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</w:t>
      </w:r>
      <w:r>
        <w:rPr>
          <w:rFonts w:ascii="Times New Roman" w:hAnsi="Times New Roman" w:cs="Times New Roman"/>
          <w:sz w:val="28"/>
          <w:szCs w:val="28"/>
        </w:rPr>
        <w:tab/>
        <w:t>по согласованию с д</w:t>
      </w:r>
      <w:r w:rsidR="007871A8" w:rsidRPr="007871A8">
        <w:rPr>
          <w:rFonts w:ascii="Times New Roman" w:hAnsi="Times New Roman" w:cs="Times New Roman"/>
          <w:sz w:val="28"/>
          <w:szCs w:val="28"/>
        </w:rPr>
        <w:t xml:space="preserve">иректором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7871A8" w:rsidRPr="007871A8">
        <w:rPr>
          <w:rFonts w:ascii="Times New Roman" w:hAnsi="Times New Roman" w:cs="Times New Roman"/>
          <w:sz w:val="28"/>
          <w:szCs w:val="28"/>
        </w:rPr>
        <w:t xml:space="preserve">осуществлять организацию и проведение мероприятий по профилю направлений </w:t>
      </w:r>
    </w:p>
    <w:p w:rsidR="007871A8" w:rsidRPr="007871A8" w:rsidRDefault="007871A8" w:rsidP="000E13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 xml:space="preserve">деятельности Центра; </w:t>
      </w:r>
    </w:p>
    <w:p w:rsidR="0031569C" w:rsidRDefault="007871A8" w:rsidP="007871A8">
      <w:pPr>
        <w:rPr>
          <w:rFonts w:ascii="Times New Roman" w:hAnsi="Times New Roman" w:cs="Times New Roman"/>
          <w:sz w:val="28"/>
          <w:szCs w:val="28"/>
        </w:rPr>
      </w:pPr>
      <w:r w:rsidRPr="007871A8">
        <w:rPr>
          <w:rFonts w:ascii="Times New Roman" w:hAnsi="Times New Roman" w:cs="Times New Roman"/>
          <w:sz w:val="28"/>
          <w:szCs w:val="28"/>
        </w:rPr>
        <w:t>3.4.5.</w:t>
      </w:r>
      <w:r w:rsidRPr="007871A8">
        <w:rPr>
          <w:rFonts w:ascii="Times New Roman" w:hAnsi="Times New Roman" w:cs="Times New Roman"/>
          <w:sz w:val="28"/>
          <w:szCs w:val="28"/>
        </w:rPr>
        <w:tab/>
        <w:t>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:rsidR="00E51D9C" w:rsidRDefault="00E51D9C" w:rsidP="007871A8">
      <w:pPr>
        <w:rPr>
          <w:rFonts w:ascii="Times New Roman" w:hAnsi="Times New Roman" w:cs="Times New Roman"/>
          <w:sz w:val="28"/>
          <w:szCs w:val="28"/>
        </w:rPr>
      </w:pPr>
    </w:p>
    <w:sectPr w:rsidR="00E51D9C" w:rsidSect="00E1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BBD"/>
    <w:multiLevelType w:val="multilevel"/>
    <w:tmpl w:val="2EA028D6"/>
    <w:lvl w:ilvl="0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3B5668"/>
    <w:multiLevelType w:val="multilevel"/>
    <w:tmpl w:val="2EA028D6"/>
    <w:lvl w:ilvl="0">
      <w:start w:val="1"/>
      <w:numFmt w:val="decimal"/>
      <w:lvlText w:val="%1."/>
      <w:lvlJc w:val="left"/>
      <w:pPr>
        <w:ind w:left="9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4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5F7"/>
    <w:rsid w:val="000E13ED"/>
    <w:rsid w:val="001F62A1"/>
    <w:rsid w:val="00210B89"/>
    <w:rsid w:val="002A3852"/>
    <w:rsid w:val="0031569C"/>
    <w:rsid w:val="003709C6"/>
    <w:rsid w:val="004126F8"/>
    <w:rsid w:val="00463B22"/>
    <w:rsid w:val="005325F7"/>
    <w:rsid w:val="00585A26"/>
    <w:rsid w:val="006F2E6D"/>
    <w:rsid w:val="007871A8"/>
    <w:rsid w:val="007E7B8B"/>
    <w:rsid w:val="008F79F7"/>
    <w:rsid w:val="009337BC"/>
    <w:rsid w:val="00A06E51"/>
    <w:rsid w:val="00A21FAC"/>
    <w:rsid w:val="00AA437C"/>
    <w:rsid w:val="00AC3CEC"/>
    <w:rsid w:val="00E16BAB"/>
    <w:rsid w:val="00E51D9C"/>
    <w:rsid w:val="00F938FB"/>
    <w:rsid w:val="00FA1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FA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126F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126F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126F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126F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126F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12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26F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7E7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8</cp:revision>
  <cp:lastPrinted>2023-10-12T08:11:00Z</cp:lastPrinted>
  <dcterms:created xsi:type="dcterms:W3CDTF">2023-08-31T16:30:00Z</dcterms:created>
  <dcterms:modified xsi:type="dcterms:W3CDTF">2023-10-12T11:24:00Z</dcterms:modified>
</cp:coreProperties>
</file>